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49" w:rsidRPr="007775EB" w:rsidRDefault="00364A49" w:rsidP="00052E8A">
      <w:pPr>
        <w:ind w:right="-5"/>
        <w:jc w:val="both"/>
        <w:rPr>
          <w:b/>
          <w:sz w:val="28"/>
          <w:szCs w:val="28"/>
        </w:rPr>
      </w:pPr>
      <w:r w:rsidRPr="007775EB">
        <w:rPr>
          <w:b/>
          <w:sz w:val="28"/>
          <w:szCs w:val="28"/>
        </w:rPr>
        <w:t>Звіти ди</w:t>
      </w:r>
      <w:r w:rsidR="00635060" w:rsidRPr="007775EB">
        <w:rPr>
          <w:b/>
          <w:sz w:val="28"/>
          <w:szCs w:val="28"/>
        </w:rPr>
        <w:t xml:space="preserve">ректора ВПУ №24 </w:t>
      </w:r>
      <w:proofErr w:type="spellStart"/>
      <w:r w:rsidR="00635060" w:rsidRPr="007775EB">
        <w:rPr>
          <w:b/>
          <w:sz w:val="28"/>
          <w:szCs w:val="28"/>
        </w:rPr>
        <w:t>м.Корець</w:t>
      </w:r>
      <w:proofErr w:type="spellEnd"/>
      <w:r w:rsidR="00635060" w:rsidRPr="007775EB">
        <w:rPr>
          <w:b/>
          <w:sz w:val="28"/>
          <w:szCs w:val="28"/>
        </w:rPr>
        <w:t xml:space="preserve"> за 201</w:t>
      </w:r>
      <w:r w:rsidR="00290FD6">
        <w:rPr>
          <w:b/>
          <w:sz w:val="28"/>
          <w:szCs w:val="28"/>
          <w:lang w:val="ru-RU"/>
        </w:rPr>
        <w:t>9</w:t>
      </w:r>
      <w:r w:rsidR="00635060" w:rsidRPr="007775EB">
        <w:rPr>
          <w:b/>
          <w:sz w:val="28"/>
          <w:szCs w:val="28"/>
        </w:rPr>
        <w:t xml:space="preserve"> – 20</w:t>
      </w:r>
      <w:proofErr w:type="spellStart"/>
      <w:r w:rsidR="00290FD6">
        <w:rPr>
          <w:b/>
          <w:sz w:val="28"/>
          <w:szCs w:val="28"/>
          <w:lang w:val="ru-RU"/>
        </w:rPr>
        <w:t>20</w:t>
      </w:r>
      <w:proofErr w:type="spellEnd"/>
      <w:r w:rsidRPr="007775EB">
        <w:rPr>
          <w:b/>
          <w:sz w:val="28"/>
          <w:szCs w:val="28"/>
        </w:rPr>
        <w:t xml:space="preserve"> навчальний рік</w:t>
      </w:r>
    </w:p>
    <w:p w:rsidR="00364A49" w:rsidRPr="007775EB" w:rsidRDefault="00364A49" w:rsidP="00052E8A">
      <w:pPr>
        <w:ind w:right="-5"/>
        <w:jc w:val="both"/>
        <w:rPr>
          <w:b/>
          <w:sz w:val="16"/>
          <w:szCs w:val="16"/>
        </w:rPr>
      </w:pPr>
    </w:p>
    <w:p w:rsidR="00364A49" w:rsidRPr="007775EB" w:rsidRDefault="00364A49" w:rsidP="00052E8A">
      <w:pPr>
        <w:ind w:right="-5"/>
        <w:jc w:val="both"/>
        <w:rPr>
          <w:b/>
          <w:sz w:val="16"/>
          <w:szCs w:val="16"/>
        </w:rPr>
      </w:pPr>
    </w:p>
    <w:p w:rsidR="00364A49" w:rsidRPr="007775EB" w:rsidRDefault="00364A49" w:rsidP="00052E8A">
      <w:pPr>
        <w:numPr>
          <w:ilvl w:val="0"/>
          <w:numId w:val="2"/>
        </w:numPr>
        <w:jc w:val="both"/>
        <w:rPr>
          <w:b/>
          <w:sz w:val="28"/>
          <w:szCs w:val="28"/>
        </w:rPr>
      </w:pPr>
      <w:r w:rsidRPr="007775EB">
        <w:rPr>
          <w:b/>
          <w:sz w:val="28"/>
          <w:szCs w:val="28"/>
        </w:rPr>
        <w:t>Організація навчально-виробничого процесу за 201</w:t>
      </w:r>
      <w:r w:rsidR="00290FD6">
        <w:rPr>
          <w:b/>
          <w:sz w:val="28"/>
          <w:szCs w:val="28"/>
          <w:lang w:val="ru-RU"/>
        </w:rPr>
        <w:t>9</w:t>
      </w:r>
      <w:r w:rsidRPr="007775EB">
        <w:rPr>
          <w:b/>
          <w:sz w:val="28"/>
          <w:szCs w:val="28"/>
        </w:rPr>
        <w:t xml:space="preserve"> – 20</w:t>
      </w:r>
      <w:proofErr w:type="spellStart"/>
      <w:r w:rsidR="00290FD6">
        <w:rPr>
          <w:b/>
          <w:sz w:val="28"/>
          <w:szCs w:val="28"/>
          <w:lang w:val="ru-RU"/>
        </w:rPr>
        <w:t>20</w:t>
      </w:r>
      <w:proofErr w:type="spellEnd"/>
      <w:r w:rsidRPr="007775EB">
        <w:rPr>
          <w:b/>
          <w:sz w:val="28"/>
          <w:szCs w:val="28"/>
        </w:rPr>
        <w:t xml:space="preserve"> навчальний рік.</w:t>
      </w:r>
    </w:p>
    <w:p w:rsidR="00B272B3" w:rsidRPr="007775EB" w:rsidRDefault="00B272B3" w:rsidP="00052E8A">
      <w:pPr>
        <w:ind w:firstLine="567"/>
        <w:jc w:val="both"/>
      </w:pPr>
      <w:r w:rsidRPr="007775EB">
        <w:rPr>
          <w:color w:val="000000"/>
          <w:sz w:val="28"/>
          <w:szCs w:val="28"/>
          <w:lang w:eastAsia="uk-UA"/>
        </w:rPr>
        <w:t>У  201</w:t>
      </w:r>
      <w:r w:rsidR="00290FD6" w:rsidRPr="00290FD6">
        <w:rPr>
          <w:color w:val="000000"/>
          <w:sz w:val="28"/>
          <w:szCs w:val="28"/>
          <w:lang w:eastAsia="uk-UA"/>
        </w:rPr>
        <w:t>9</w:t>
      </w:r>
      <w:r w:rsidR="003C082E" w:rsidRPr="007775EB">
        <w:rPr>
          <w:color w:val="000000"/>
          <w:sz w:val="28"/>
          <w:szCs w:val="28"/>
          <w:lang w:eastAsia="uk-UA"/>
        </w:rPr>
        <w:t>-20</w:t>
      </w:r>
      <w:r w:rsidR="00290FD6" w:rsidRPr="00290FD6">
        <w:rPr>
          <w:color w:val="000000"/>
          <w:sz w:val="28"/>
          <w:szCs w:val="28"/>
          <w:lang w:eastAsia="uk-UA"/>
        </w:rPr>
        <w:t>20</w:t>
      </w:r>
      <w:r w:rsidR="003C082E" w:rsidRPr="007775EB">
        <w:rPr>
          <w:color w:val="000000"/>
          <w:sz w:val="28"/>
          <w:szCs w:val="28"/>
          <w:lang w:eastAsia="uk-UA"/>
        </w:rPr>
        <w:t xml:space="preserve"> </w:t>
      </w:r>
      <w:proofErr w:type="spellStart"/>
      <w:r w:rsidRPr="007775EB">
        <w:rPr>
          <w:color w:val="000000"/>
          <w:sz w:val="28"/>
          <w:szCs w:val="28"/>
          <w:lang w:eastAsia="uk-UA"/>
        </w:rPr>
        <w:t>н.р</w:t>
      </w:r>
      <w:proofErr w:type="spellEnd"/>
      <w:r w:rsidRPr="007775EB">
        <w:rPr>
          <w:color w:val="000000"/>
          <w:sz w:val="28"/>
          <w:szCs w:val="28"/>
          <w:lang w:eastAsia="uk-UA"/>
        </w:rPr>
        <w:t>. робота ВПУ № 24 м. Корець була спрямована на виконання Законів України «Про освіту», «Про загальну середню освіту», «Про професійно-технічну освіту», «Положення про організацію навчально-виробничого процесу в ПТНЗ»</w:t>
      </w:r>
      <w:r w:rsidR="003C082E" w:rsidRPr="007775EB">
        <w:rPr>
          <w:color w:val="000000"/>
          <w:sz w:val="28"/>
          <w:szCs w:val="28"/>
          <w:lang w:eastAsia="uk-UA"/>
        </w:rPr>
        <w:t xml:space="preserve"> </w:t>
      </w:r>
      <w:r w:rsidRPr="007775EB">
        <w:rPr>
          <w:color w:val="000000"/>
          <w:sz w:val="28"/>
          <w:szCs w:val="28"/>
          <w:lang w:eastAsia="uk-UA"/>
        </w:rPr>
        <w:t>та інших нормативних та розпорядчо-виконавчих документів уряду, Міністерства освіти і науки України, управління освіти і науки Рівненської облдержадміністрації.</w:t>
      </w:r>
    </w:p>
    <w:p w:rsidR="00364A49" w:rsidRPr="007775EB" w:rsidRDefault="00B272B3" w:rsidP="00052E8A">
      <w:pPr>
        <w:ind w:firstLine="567"/>
        <w:jc w:val="both"/>
        <w:rPr>
          <w:sz w:val="28"/>
          <w:szCs w:val="28"/>
        </w:rPr>
      </w:pPr>
      <w:r w:rsidRPr="007775EB">
        <w:rPr>
          <w:color w:val="000000"/>
          <w:sz w:val="28"/>
          <w:szCs w:val="28"/>
          <w:lang w:eastAsia="uk-UA"/>
        </w:rPr>
        <w:t xml:space="preserve">Навчально-виховний процес в училищі здійснюється згідно перспективного плану роботи педагогічного колективу на рік. Цей план визначає всі напрямки діяльності та важливі проблеми, над якими працює  </w:t>
      </w:r>
      <w:r w:rsidR="003C082E" w:rsidRPr="007775EB">
        <w:rPr>
          <w:color w:val="000000"/>
          <w:sz w:val="28"/>
          <w:szCs w:val="28"/>
          <w:lang w:eastAsia="uk-UA"/>
        </w:rPr>
        <w:t xml:space="preserve">педагогічний </w:t>
      </w:r>
      <w:r w:rsidRPr="007775EB">
        <w:rPr>
          <w:color w:val="000000"/>
          <w:sz w:val="28"/>
          <w:szCs w:val="28"/>
          <w:lang w:eastAsia="uk-UA"/>
        </w:rPr>
        <w:t>колектив протягом навчального року.</w:t>
      </w:r>
    </w:p>
    <w:p w:rsidR="00364A49" w:rsidRPr="007775EB" w:rsidRDefault="00364A49" w:rsidP="00052E8A">
      <w:pPr>
        <w:ind w:right="-81" w:firstLine="540"/>
        <w:jc w:val="both"/>
        <w:rPr>
          <w:sz w:val="28"/>
          <w:szCs w:val="28"/>
        </w:rPr>
      </w:pPr>
      <w:r w:rsidRPr="007775EB">
        <w:rPr>
          <w:sz w:val="28"/>
          <w:szCs w:val="28"/>
        </w:rPr>
        <w:t>В училищі виробилась система організації навчально-ви</w:t>
      </w:r>
      <w:r w:rsidR="00B272B3" w:rsidRPr="007775EB">
        <w:rPr>
          <w:sz w:val="28"/>
          <w:szCs w:val="28"/>
        </w:rPr>
        <w:t>ховно</w:t>
      </w:r>
      <w:r w:rsidRPr="007775EB">
        <w:rPr>
          <w:sz w:val="28"/>
          <w:szCs w:val="28"/>
        </w:rPr>
        <w:t xml:space="preserve">го процесу: річне та щомісячне планування, щоденні наради при директору, ради профілактики, робочі наради з </w:t>
      </w:r>
      <w:proofErr w:type="spellStart"/>
      <w:r w:rsidRPr="007775EB">
        <w:rPr>
          <w:sz w:val="28"/>
          <w:szCs w:val="28"/>
        </w:rPr>
        <w:t>педпрацівниками</w:t>
      </w:r>
      <w:proofErr w:type="spellEnd"/>
      <w:r w:rsidRPr="007775EB">
        <w:rPr>
          <w:sz w:val="28"/>
          <w:szCs w:val="28"/>
        </w:rPr>
        <w:t xml:space="preserve">, тематичні педради, засідання </w:t>
      </w:r>
      <w:proofErr w:type="spellStart"/>
      <w:r w:rsidRPr="007775EB">
        <w:rPr>
          <w:sz w:val="28"/>
          <w:szCs w:val="28"/>
        </w:rPr>
        <w:t>методкомісій</w:t>
      </w:r>
      <w:proofErr w:type="spellEnd"/>
      <w:r w:rsidRPr="007775EB">
        <w:rPr>
          <w:sz w:val="28"/>
          <w:szCs w:val="28"/>
        </w:rPr>
        <w:t>, співпраця з учнівсь</w:t>
      </w:r>
      <w:r w:rsidR="00052E8A">
        <w:rPr>
          <w:sz w:val="28"/>
          <w:szCs w:val="28"/>
        </w:rPr>
        <w:t xml:space="preserve">ким самоврядуванням та </w:t>
      </w:r>
      <w:r w:rsidRPr="007775EB">
        <w:rPr>
          <w:sz w:val="28"/>
          <w:szCs w:val="28"/>
        </w:rPr>
        <w:t>багато іншого.</w:t>
      </w:r>
    </w:p>
    <w:p w:rsidR="00364A49" w:rsidRPr="007775EB" w:rsidRDefault="00364A49" w:rsidP="00052E8A">
      <w:pPr>
        <w:ind w:right="-81" w:firstLine="540"/>
        <w:jc w:val="both"/>
        <w:rPr>
          <w:sz w:val="28"/>
          <w:szCs w:val="28"/>
        </w:rPr>
      </w:pPr>
      <w:r w:rsidRPr="007775EB">
        <w:rPr>
          <w:sz w:val="28"/>
          <w:szCs w:val="28"/>
        </w:rPr>
        <w:t xml:space="preserve">Збалансована реальна робота цього багатогранного механізму дозволила нам </w:t>
      </w:r>
      <w:r w:rsidR="00290FD6" w:rsidRPr="00290FD6">
        <w:rPr>
          <w:sz w:val="28"/>
          <w:szCs w:val="28"/>
        </w:rPr>
        <w:t>нав</w:t>
      </w:r>
      <w:r w:rsidR="00290FD6">
        <w:rPr>
          <w:sz w:val="28"/>
          <w:szCs w:val="28"/>
        </w:rPr>
        <w:t xml:space="preserve">іть в умовах пандемії </w:t>
      </w:r>
      <w:r w:rsidRPr="007775EB">
        <w:rPr>
          <w:sz w:val="28"/>
          <w:szCs w:val="28"/>
        </w:rPr>
        <w:t xml:space="preserve">забезпечити функціонування училища: виконати набір учнів, успішно організувати навчальний процес, стимулювати педагогів до творчого підходу в роботі, учнів – спочатку до пізнання азів, а потім – до вдосконалення своєї майстерності, проводити цілу низку навчальних позаурочних заходів – олімпіад, конкурсів </w:t>
      </w:r>
      <w:proofErr w:type="spellStart"/>
      <w:r w:rsidRPr="007775EB">
        <w:rPr>
          <w:sz w:val="28"/>
          <w:szCs w:val="28"/>
        </w:rPr>
        <w:t>профмайстерності</w:t>
      </w:r>
      <w:proofErr w:type="spellEnd"/>
      <w:r w:rsidRPr="007775EB">
        <w:rPr>
          <w:sz w:val="28"/>
          <w:szCs w:val="28"/>
        </w:rPr>
        <w:t>, тижнів за професіями, відкритих уроків, ярмарок професій, тематичних концертів та творчих звітів</w:t>
      </w:r>
      <w:r w:rsidR="00290FD6">
        <w:rPr>
          <w:sz w:val="28"/>
          <w:szCs w:val="28"/>
        </w:rPr>
        <w:t xml:space="preserve"> та дистанційне навчання</w:t>
      </w:r>
      <w:r w:rsidRPr="007775EB">
        <w:rPr>
          <w:sz w:val="28"/>
          <w:szCs w:val="28"/>
        </w:rPr>
        <w:t>.</w:t>
      </w:r>
    </w:p>
    <w:p w:rsidR="00364A49" w:rsidRPr="007775EB" w:rsidRDefault="00364A49" w:rsidP="00052E8A">
      <w:pPr>
        <w:ind w:right="-81" w:firstLine="540"/>
        <w:jc w:val="both"/>
        <w:rPr>
          <w:sz w:val="28"/>
          <w:szCs w:val="28"/>
        </w:rPr>
      </w:pPr>
      <w:r w:rsidRPr="007775EB">
        <w:rPr>
          <w:sz w:val="28"/>
          <w:szCs w:val="28"/>
        </w:rPr>
        <w:t xml:space="preserve">За звітний період у нашому училищі здобували освіту </w:t>
      </w:r>
      <w:r w:rsidR="003C082E" w:rsidRPr="007775EB">
        <w:rPr>
          <w:sz w:val="28"/>
          <w:szCs w:val="28"/>
        </w:rPr>
        <w:t>5</w:t>
      </w:r>
      <w:r w:rsidR="00290FD6">
        <w:rPr>
          <w:sz w:val="28"/>
          <w:szCs w:val="28"/>
        </w:rPr>
        <w:t>44</w:t>
      </w:r>
      <w:r w:rsidRPr="007775EB">
        <w:rPr>
          <w:sz w:val="28"/>
          <w:szCs w:val="28"/>
        </w:rPr>
        <w:t xml:space="preserve"> учні</w:t>
      </w:r>
      <w:r w:rsidR="00B272B3" w:rsidRPr="007775EB">
        <w:rPr>
          <w:sz w:val="28"/>
          <w:szCs w:val="28"/>
        </w:rPr>
        <w:t>в</w:t>
      </w:r>
      <w:r w:rsidRPr="007775EB">
        <w:rPr>
          <w:sz w:val="28"/>
          <w:szCs w:val="28"/>
        </w:rPr>
        <w:t xml:space="preserve"> т</w:t>
      </w:r>
      <w:r w:rsidR="00B272B3" w:rsidRPr="007775EB">
        <w:rPr>
          <w:sz w:val="28"/>
          <w:szCs w:val="28"/>
        </w:rPr>
        <w:t xml:space="preserve">а </w:t>
      </w:r>
      <w:r w:rsidR="00290FD6">
        <w:rPr>
          <w:sz w:val="28"/>
          <w:szCs w:val="28"/>
        </w:rPr>
        <w:t>60</w:t>
      </w:r>
      <w:r w:rsidR="003C082E" w:rsidRPr="007775EB">
        <w:rPr>
          <w:sz w:val="28"/>
          <w:szCs w:val="28"/>
        </w:rPr>
        <w:t xml:space="preserve"> </w:t>
      </w:r>
      <w:r w:rsidRPr="007775EB">
        <w:rPr>
          <w:sz w:val="28"/>
          <w:szCs w:val="28"/>
        </w:rPr>
        <w:t>слухачів.</w:t>
      </w:r>
    </w:p>
    <w:p w:rsidR="00364A49" w:rsidRDefault="00364A49" w:rsidP="00052E8A">
      <w:pPr>
        <w:ind w:right="-81" w:firstLine="540"/>
        <w:jc w:val="both"/>
        <w:rPr>
          <w:sz w:val="28"/>
          <w:szCs w:val="28"/>
        </w:rPr>
      </w:pPr>
      <w:r w:rsidRPr="007775EB">
        <w:rPr>
          <w:sz w:val="28"/>
          <w:szCs w:val="28"/>
        </w:rPr>
        <w:t>В училищі створені всі умови для успішного навчання, проживання та відпочинку учнів.</w:t>
      </w:r>
    </w:p>
    <w:p w:rsidR="00515733" w:rsidRPr="007775EB" w:rsidRDefault="00515733" w:rsidP="00052E8A">
      <w:pPr>
        <w:ind w:right="-81" w:firstLine="540"/>
        <w:jc w:val="both"/>
        <w:rPr>
          <w:sz w:val="28"/>
          <w:szCs w:val="28"/>
        </w:rPr>
      </w:pPr>
      <w:r>
        <w:rPr>
          <w:sz w:val="28"/>
          <w:szCs w:val="28"/>
        </w:rPr>
        <w:t xml:space="preserve">Мені здається, що вже багато хто з випускників та їх батьків зрозуміли, що в країні більш ніж достатньо юристів та філологів, які після завершення вишів не можуть знайти собі роботу за фахом і більше того – претендувати на високу зарплату. Наразі країні потрібні люди, які можуть робити якісні меблі, будувати комфортне житло, ремонтувати побутові прилади, гарно шити, робити зачіски, смачно готувати </w:t>
      </w:r>
    </w:p>
    <w:p w:rsidR="00364A49" w:rsidRPr="007775EB" w:rsidRDefault="00364A49" w:rsidP="00052E8A">
      <w:pPr>
        <w:ind w:right="-81" w:firstLine="540"/>
        <w:jc w:val="both"/>
        <w:rPr>
          <w:sz w:val="28"/>
          <w:szCs w:val="28"/>
        </w:rPr>
      </w:pPr>
      <w:r w:rsidRPr="007775EB">
        <w:rPr>
          <w:sz w:val="28"/>
          <w:szCs w:val="28"/>
        </w:rPr>
        <w:t>Для забезпечення підготовки кваліфікованих робітників з професій згідно ліцензій та здобуття повної загальної середньої освіти, створена необхідна матеріально-технічна база, до складу якої входить:</w:t>
      </w:r>
    </w:p>
    <w:p w:rsidR="00364A49" w:rsidRPr="007775EB" w:rsidRDefault="00364A49" w:rsidP="00052E8A">
      <w:pPr>
        <w:numPr>
          <w:ilvl w:val="0"/>
          <w:numId w:val="1"/>
        </w:numPr>
        <w:ind w:right="-81"/>
        <w:jc w:val="both"/>
        <w:rPr>
          <w:sz w:val="28"/>
          <w:szCs w:val="28"/>
        </w:rPr>
      </w:pPr>
      <w:r w:rsidRPr="007775EB">
        <w:rPr>
          <w:sz w:val="28"/>
          <w:szCs w:val="28"/>
        </w:rPr>
        <w:t>навчальних кабінетів 27 загальною площею 1945 м</w:t>
      </w:r>
      <w:r w:rsidRPr="007775EB">
        <w:rPr>
          <w:sz w:val="28"/>
          <w:szCs w:val="28"/>
          <w:vertAlign w:val="superscript"/>
        </w:rPr>
        <w:t>2</w:t>
      </w:r>
      <w:r w:rsidRPr="007775EB">
        <w:rPr>
          <w:sz w:val="28"/>
          <w:szCs w:val="28"/>
        </w:rPr>
        <w:t xml:space="preserve"> на 720 учнівських місць;</w:t>
      </w:r>
    </w:p>
    <w:p w:rsidR="00364A49" w:rsidRPr="007775EB" w:rsidRDefault="00364A49" w:rsidP="00052E8A">
      <w:pPr>
        <w:numPr>
          <w:ilvl w:val="0"/>
          <w:numId w:val="1"/>
        </w:numPr>
        <w:ind w:right="-81"/>
        <w:jc w:val="both"/>
        <w:rPr>
          <w:sz w:val="28"/>
          <w:szCs w:val="28"/>
        </w:rPr>
      </w:pPr>
      <w:r w:rsidRPr="007775EB">
        <w:rPr>
          <w:sz w:val="28"/>
          <w:szCs w:val="28"/>
        </w:rPr>
        <w:t>навчально-виробничих майстерень 12 загальною площею 1874 м</w:t>
      </w:r>
      <w:r w:rsidRPr="007775EB">
        <w:rPr>
          <w:sz w:val="28"/>
          <w:szCs w:val="28"/>
          <w:vertAlign w:val="superscript"/>
        </w:rPr>
        <w:t>2</w:t>
      </w:r>
      <w:r w:rsidRPr="007775EB">
        <w:rPr>
          <w:sz w:val="28"/>
          <w:szCs w:val="28"/>
        </w:rPr>
        <w:t xml:space="preserve"> на 240 учнівських місць;</w:t>
      </w:r>
    </w:p>
    <w:p w:rsidR="00364A49" w:rsidRPr="007775EB" w:rsidRDefault="00364A49" w:rsidP="00052E8A">
      <w:pPr>
        <w:numPr>
          <w:ilvl w:val="0"/>
          <w:numId w:val="1"/>
        </w:numPr>
        <w:ind w:right="-81"/>
        <w:jc w:val="both"/>
        <w:rPr>
          <w:sz w:val="28"/>
          <w:szCs w:val="28"/>
        </w:rPr>
      </w:pPr>
      <w:r w:rsidRPr="007775EB">
        <w:rPr>
          <w:sz w:val="28"/>
          <w:szCs w:val="28"/>
        </w:rPr>
        <w:t>стадіон загальною площею 5400 м</w:t>
      </w:r>
      <w:r w:rsidRPr="007775EB">
        <w:rPr>
          <w:sz w:val="28"/>
          <w:szCs w:val="28"/>
          <w:vertAlign w:val="superscript"/>
        </w:rPr>
        <w:t>2</w:t>
      </w:r>
      <w:r w:rsidRPr="007775EB">
        <w:rPr>
          <w:sz w:val="28"/>
          <w:szCs w:val="28"/>
        </w:rPr>
        <w:t>;</w:t>
      </w:r>
    </w:p>
    <w:p w:rsidR="00364A49" w:rsidRPr="007775EB" w:rsidRDefault="00364A49" w:rsidP="00052E8A">
      <w:pPr>
        <w:numPr>
          <w:ilvl w:val="0"/>
          <w:numId w:val="1"/>
        </w:numPr>
        <w:ind w:right="-81"/>
        <w:jc w:val="both"/>
        <w:rPr>
          <w:sz w:val="28"/>
          <w:szCs w:val="28"/>
        </w:rPr>
      </w:pPr>
      <w:r w:rsidRPr="007775EB">
        <w:rPr>
          <w:sz w:val="28"/>
          <w:szCs w:val="28"/>
        </w:rPr>
        <w:lastRenderedPageBreak/>
        <w:t>два спортивні майданчики загальною площею 240 м</w:t>
      </w:r>
      <w:r w:rsidRPr="007775EB">
        <w:rPr>
          <w:sz w:val="28"/>
          <w:szCs w:val="28"/>
          <w:vertAlign w:val="superscript"/>
        </w:rPr>
        <w:t>2</w:t>
      </w:r>
      <w:r w:rsidRPr="007775EB">
        <w:rPr>
          <w:sz w:val="28"/>
          <w:szCs w:val="28"/>
        </w:rPr>
        <w:t>;</w:t>
      </w:r>
    </w:p>
    <w:p w:rsidR="00364A49" w:rsidRPr="007775EB" w:rsidRDefault="00364A49" w:rsidP="00052E8A">
      <w:pPr>
        <w:numPr>
          <w:ilvl w:val="0"/>
          <w:numId w:val="1"/>
        </w:numPr>
        <w:ind w:right="-81"/>
        <w:jc w:val="both"/>
        <w:rPr>
          <w:sz w:val="28"/>
          <w:szCs w:val="28"/>
        </w:rPr>
      </w:pPr>
      <w:r w:rsidRPr="007775EB">
        <w:rPr>
          <w:sz w:val="28"/>
          <w:szCs w:val="28"/>
        </w:rPr>
        <w:t>дві спортивні зали відповідною площею 288 м</w:t>
      </w:r>
      <w:r w:rsidRPr="007775EB">
        <w:rPr>
          <w:sz w:val="28"/>
          <w:szCs w:val="28"/>
          <w:vertAlign w:val="superscript"/>
        </w:rPr>
        <w:t>2</w:t>
      </w:r>
      <w:r w:rsidRPr="007775EB">
        <w:rPr>
          <w:sz w:val="28"/>
          <w:szCs w:val="28"/>
        </w:rPr>
        <w:t xml:space="preserve"> та 162 м</w:t>
      </w:r>
      <w:r w:rsidRPr="007775EB">
        <w:rPr>
          <w:sz w:val="28"/>
          <w:szCs w:val="28"/>
          <w:vertAlign w:val="superscript"/>
        </w:rPr>
        <w:t>2</w:t>
      </w:r>
      <w:r w:rsidRPr="007775EB">
        <w:rPr>
          <w:sz w:val="28"/>
          <w:szCs w:val="28"/>
        </w:rPr>
        <w:t>;</w:t>
      </w:r>
    </w:p>
    <w:p w:rsidR="00364A49" w:rsidRPr="007775EB" w:rsidRDefault="00364A49" w:rsidP="00052E8A">
      <w:pPr>
        <w:numPr>
          <w:ilvl w:val="0"/>
          <w:numId w:val="1"/>
        </w:numPr>
        <w:ind w:right="-81"/>
        <w:jc w:val="both"/>
        <w:rPr>
          <w:sz w:val="28"/>
          <w:szCs w:val="28"/>
        </w:rPr>
      </w:pPr>
      <w:r w:rsidRPr="007775EB">
        <w:rPr>
          <w:sz w:val="28"/>
          <w:szCs w:val="28"/>
        </w:rPr>
        <w:t>бібліотека – 24 тис. примірників;</w:t>
      </w:r>
    </w:p>
    <w:p w:rsidR="00364A49" w:rsidRPr="007775EB" w:rsidRDefault="00364A49" w:rsidP="00052E8A">
      <w:pPr>
        <w:numPr>
          <w:ilvl w:val="0"/>
          <w:numId w:val="1"/>
        </w:numPr>
        <w:ind w:right="-81"/>
        <w:jc w:val="both"/>
        <w:rPr>
          <w:sz w:val="28"/>
          <w:szCs w:val="28"/>
        </w:rPr>
      </w:pPr>
      <w:r w:rsidRPr="007775EB">
        <w:rPr>
          <w:sz w:val="28"/>
          <w:szCs w:val="28"/>
        </w:rPr>
        <w:t>читальна зала на 50 учнівських місць загальною площею 160 м</w:t>
      </w:r>
      <w:r w:rsidRPr="007775EB">
        <w:rPr>
          <w:sz w:val="28"/>
          <w:szCs w:val="28"/>
          <w:vertAlign w:val="superscript"/>
        </w:rPr>
        <w:t>2</w:t>
      </w:r>
      <w:r w:rsidRPr="007775EB">
        <w:rPr>
          <w:sz w:val="28"/>
          <w:szCs w:val="28"/>
        </w:rPr>
        <w:t>;</w:t>
      </w:r>
    </w:p>
    <w:p w:rsidR="00364A49" w:rsidRPr="007775EB" w:rsidRDefault="00364A49" w:rsidP="00052E8A">
      <w:pPr>
        <w:numPr>
          <w:ilvl w:val="0"/>
          <w:numId w:val="1"/>
        </w:numPr>
        <w:ind w:right="-81"/>
        <w:jc w:val="both"/>
        <w:rPr>
          <w:sz w:val="28"/>
          <w:szCs w:val="28"/>
        </w:rPr>
      </w:pPr>
      <w:r w:rsidRPr="007775EB">
        <w:rPr>
          <w:sz w:val="28"/>
          <w:szCs w:val="28"/>
        </w:rPr>
        <w:t>актова зала – 150 м</w:t>
      </w:r>
      <w:r w:rsidRPr="007775EB">
        <w:rPr>
          <w:sz w:val="28"/>
          <w:szCs w:val="28"/>
          <w:vertAlign w:val="superscript"/>
        </w:rPr>
        <w:t>2</w:t>
      </w:r>
      <w:r w:rsidRPr="007775EB">
        <w:rPr>
          <w:sz w:val="28"/>
          <w:szCs w:val="28"/>
        </w:rPr>
        <w:t>;</w:t>
      </w:r>
    </w:p>
    <w:p w:rsidR="00364A49" w:rsidRPr="007775EB" w:rsidRDefault="00364A49" w:rsidP="00052E8A">
      <w:pPr>
        <w:numPr>
          <w:ilvl w:val="0"/>
          <w:numId w:val="1"/>
        </w:numPr>
        <w:ind w:right="-81"/>
        <w:jc w:val="both"/>
        <w:rPr>
          <w:sz w:val="28"/>
          <w:szCs w:val="28"/>
        </w:rPr>
      </w:pPr>
      <w:r w:rsidRPr="007775EB">
        <w:rPr>
          <w:sz w:val="28"/>
          <w:szCs w:val="28"/>
        </w:rPr>
        <w:t>медичний пункт з ізолятором на 10 учнівських місць;</w:t>
      </w:r>
    </w:p>
    <w:p w:rsidR="00364A49" w:rsidRPr="007775EB" w:rsidRDefault="00364A49" w:rsidP="00052E8A">
      <w:pPr>
        <w:numPr>
          <w:ilvl w:val="0"/>
          <w:numId w:val="1"/>
        </w:numPr>
        <w:ind w:right="-81"/>
        <w:jc w:val="both"/>
        <w:rPr>
          <w:sz w:val="28"/>
          <w:szCs w:val="28"/>
        </w:rPr>
      </w:pPr>
      <w:r w:rsidRPr="007775EB">
        <w:rPr>
          <w:sz w:val="28"/>
          <w:szCs w:val="28"/>
        </w:rPr>
        <w:t>гуртожиток загальною площею 4480 м</w:t>
      </w:r>
      <w:r w:rsidRPr="007775EB">
        <w:rPr>
          <w:sz w:val="28"/>
          <w:szCs w:val="28"/>
          <w:vertAlign w:val="superscript"/>
        </w:rPr>
        <w:t>2</w:t>
      </w:r>
      <w:r w:rsidRPr="007775EB">
        <w:rPr>
          <w:sz w:val="28"/>
          <w:szCs w:val="28"/>
        </w:rPr>
        <w:t>, на 450 учнівських місць;</w:t>
      </w:r>
    </w:p>
    <w:p w:rsidR="00364A49" w:rsidRPr="007775EB" w:rsidRDefault="00364A49" w:rsidP="00052E8A">
      <w:pPr>
        <w:numPr>
          <w:ilvl w:val="0"/>
          <w:numId w:val="1"/>
        </w:numPr>
        <w:ind w:right="-81"/>
        <w:jc w:val="both"/>
        <w:rPr>
          <w:sz w:val="28"/>
          <w:szCs w:val="28"/>
        </w:rPr>
      </w:pPr>
      <w:r w:rsidRPr="007775EB">
        <w:rPr>
          <w:sz w:val="28"/>
          <w:szCs w:val="28"/>
        </w:rPr>
        <w:t>гаражі для зберігання автомобілів і тракторів - 12 місць;</w:t>
      </w:r>
    </w:p>
    <w:p w:rsidR="00364A49" w:rsidRPr="007775EB" w:rsidRDefault="00364A49" w:rsidP="00052E8A">
      <w:pPr>
        <w:numPr>
          <w:ilvl w:val="0"/>
          <w:numId w:val="1"/>
        </w:numPr>
        <w:ind w:right="-81"/>
        <w:jc w:val="both"/>
        <w:rPr>
          <w:sz w:val="28"/>
          <w:szCs w:val="28"/>
        </w:rPr>
      </w:pPr>
      <w:r w:rsidRPr="007775EB">
        <w:rPr>
          <w:sz w:val="28"/>
          <w:szCs w:val="28"/>
        </w:rPr>
        <w:t>учбове господарство площею 288 га;</w:t>
      </w:r>
    </w:p>
    <w:p w:rsidR="00364A49" w:rsidRPr="007775EB" w:rsidRDefault="00364A49" w:rsidP="00052E8A">
      <w:pPr>
        <w:ind w:left="360"/>
        <w:jc w:val="both"/>
        <w:rPr>
          <w:sz w:val="28"/>
          <w:szCs w:val="28"/>
        </w:rPr>
      </w:pPr>
      <w:r w:rsidRPr="007775EB">
        <w:rPr>
          <w:sz w:val="28"/>
          <w:szCs w:val="28"/>
        </w:rPr>
        <w:t>автодром площею 2,5 га.</w:t>
      </w:r>
    </w:p>
    <w:p w:rsidR="00364A49" w:rsidRPr="007775EB" w:rsidRDefault="00364A49" w:rsidP="00052E8A">
      <w:pPr>
        <w:ind w:right="-81" w:firstLine="540"/>
        <w:jc w:val="both"/>
        <w:rPr>
          <w:sz w:val="28"/>
          <w:szCs w:val="28"/>
        </w:rPr>
      </w:pPr>
      <w:r w:rsidRPr="007775EB">
        <w:rPr>
          <w:sz w:val="28"/>
          <w:szCs w:val="28"/>
        </w:rPr>
        <w:t>Заклад забезпечений комплектами навчальної документації з ліцензованих професій</w:t>
      </w:r>
      <w:r w:rsidR="00B272B3" w:rsidRPr="007775EB">
        <w:rPr>
          <w:sz w:val="28"/>
          <w:szCs w:val="28"/>
        </w:rPr>
        <w:t>, а саме</w:t>
      </w:r>
      <w:r w:rsidRPr="007775EB">
        <w:rPr>
          <w:sz w:val="28"/>
          <w:szCs w:val="28"/>
        </w:rPr>
        <w:t>:</w:t>
      </w:r>
    </w:p>
    <w:p w:rsidR="00B272B3" w:rsidRPr="007775EB" w:rsidRDefault="00B272B3" w:rsidP="00052E8A">
      <w:pPr>
        <w:numPr>
          <w:ilvl w:val="0"/>
          <w:numId w:val="15"/>
        </w:numPr>
        <w:tabs>
          <w:tab w:val="left" w:pos="284"/>
        </w:tabs>
        <w:ind w:left="709" w:right="-81" w:hanging="709"/>
        <w:jc w:val="both"/>
        <w:rPr>
          <w:sz w:val="28"/>
          <w:szCs w:val="28"/>
        </w:rPr>
      </w:pPr>
      <w:r w:rsidRPr="007775EB">
        <w:rPr>
          <w:sz w:val="28"/>
          <w:szCs w:val="28"/>
        </w:rPr>
        <w:t>Тракторист-машиніст сільськогосподарського виробництва (категорія А1, А2, В1, В2)</w:t>
      </w:r>
      <w:r w:rsidR="005152A2" w:rsidRPr="007775EB">
        <w:rPr>
          <w:sz w:val="28"/>
          <w:szCs w:val="28"/>
        </w:rPr>
        <w:t>, с</w:t>
      </w:r>
      <w:r w:rsidRPr="007775EB">
        <w:rPr>
          <w:sz w:val="28"/>
          <w:szCs w:val="28"/>
        </w:rPr>
        <w:t>люсар з ремонту сільськогосподарських машин і устаткування</w:t>
      </w:r>
      <w:r w:rsidR="005152A2" w:rsidRPr="007775EB">
        <w:rPr>
          <w:sz w:val="28"/>
          <w:szCs w:val="28"/>
        </w:rPr>
        <w:t>, в</w:t>
      </w:r>
      <w:r w:rsidRPr="007775EB">
        <w:rPr>
          <w:sz w:val="28"/>
          <w:szCs w:val="28"/>
        </w:rPr>
        <w:t>одій автотранспортних засобів (категорії «С»)</w:t>
      </w:r>
    </w:p>
    <w:p w:rsidR="005152A2" w:rsidRPr="007775EB" w:rsidRDefault="005152A2" w:rsidP="00052E8A">
      <w:pPr>
        <w:numPr>
          <w:ilvl w:val="0"/>
          <w:numId w:val="15"/>
        </w:numPr>
        <w:tabs>
          <w:tab w:val="left" w:pos="284"/>
        </w:tabs>
        <w:ind w:left="709" w:right="-81" w:hanging="709"/>
        <w:jc w:val="both"/>
        <w:rPr>
          <w:sz w:val="28"/>
          <w:szCs w:val="28"/>
        </w:rPr>
      </w:pPr>
      <w:r w:rsidRPr="007775EB">
        <w:rPr>
          <w:sz w:val="28"/>
          <w:szCs w:val="28"/>
        </w:rPr>
        <w:t>Електромонтер з ремонту та обслуговування електроустаткування, водій автотранспортних засобів (категорії «С</w:t>
      </w:r>
      <w:r w:rsidR="003C082E" w:rsidRPr="007775EB">
        <w:rPr>
          <w:sz w:val="28"/>
          <w:szCs w:val="28"/>
        </w:rPr>
        <w:t>1»).</w:t>
      </w:r>
    </w:p>
    <w:p w:rsidR="005152A2" w:rsidRPr="007775EB" w:rsidRDefault="005152A2" w:rsidP="00052E8A">
      <w:pPr>
        <w:numPr>
          <w:ilvl w:val="0"/>
          <w:numId w:val="15"/>
        </w:numPr>
        <w:tabs>
          <w:tab w:val="left" w:pos="284"/>
        </w:tabs>
        <w:ind w:left="709" w:right="-81" w:hanging="709"/>
        <w:jc w:val="both"/>
        <w:rPr>
          <w:sz w:val="28"/>
          <w:szCs w:val="28"/>
        </w:rPr>
      </w:pPr>
      <w:r w:rsidRPr="007775EB">
        <w:rPr>
          <w:sz w:val="28"/>
          <w:szCs w:val="28"/>
        </w:rPr>
        <w:t>Муляр, штукатур, лицювальник – плиточник.</w:t>
      </w:r>
    </w:p>
    <w:p w:rsidR="005152A2" w:rsidRPr="007775EB" w:rsidRDefault="005152A2" w:rsidP="00052E8A">
      <w:pPr>
        <w:numPr>
          <w:ilvl w:val="0"/>
          <w:numId w:val="15"/>
        </w:numPr>
        <w:tabs>
          <w:tab w:val="left" w:pos="284"/>
        </w:tabs>
        <w:ind w:left="709" w:right="-81" w:hanging="709"/>
        <w:jc w:val="both"/>
        <w:rPr>
          <w:sz w:val="28"/>
          <w:szCs w:val="28"/>
        </w:rPr>
      </w:pPr>
      <w:r w:rsidRPr="007775EB">
        <w:rPr>
          <w:sz w:val="28"/>
          <w:szCs w:val="28"/>
        </w:rPr>
        <w:t>Кравець</w:t>
      </w:r>
    </w:p>
    <w:p w:rsidR="005152A2" w:rsidRPr="007775EB" w:rsidRDefault="005152A2" w:rsidP="00052E8A">
      <w:pPr>
        <w:numPr>
          <w:ilvl w:val="0"/>
          <w:numId w:val="15"/>
        </w:numPr>
        <w:tabs>
          <w:tab w:val="left" w:pos="284"/>
        </w:tabs>
        <w:ind w:left="709" w:right="-81" w:hanging="709"/>
        <w:jc w:val="both"/>
        <w:rPr>
          <w:sz w:val="28"/>
          <w:szCs w:val="28"/>
        </w:rPr>
      </w:pPr>
      <w:r w:rsidRPr="007775EB">
        <w:rPr>
          <w:sz w:val="28"/>
          <w:szCs w:val="28"/>
        </w:rPr>
        <w:t>Слюсар з ремон</w:t>
      </w:r>
      <w:r w:rsidR="003C082E" w:rsidRPr="007775EB">
        <w:rPr>
          <w:sz w:val="28"/>
          <w:szCs w:val="28"/>
        </w:rPr>
        <w:t>ту колісних</w:t>
      </w:r>
      <w:r w:rsidRPr="007775EB">
        <w:rPr>
          <w:sz w:val="28"/>
          <w:szCs w:val="28"/>
        </w:rPr>
        <w:t xml:space="preserve"> транспорт</w:t>
      </w:r>
      <w:r w:rsidR="003C082E" w:rsidRPr="007775EB">
        <w:rPr>
          <w:sz w:val="28"/>
          <w:szCs w:val="28"/>
        </w:rPr>
        <w:t>них засобів</w:t>
      </w:r>
      <w:r w:rsidRPr="007775EB">
        <w:rPr>
          <w:sz w:val="28"/>
          <w:szCs w:val="28"/>
        </w:rPr>
        <w:t>, водій авт</w:t>
      </w:r>
      <w:r w:rsidR="003C082E" w:rsidRPr="007775EB">
        <w:rPr>
          <w:sz w:val="28"/>
          <w:szCs w:val="28"/>
        </w:rPr>
        <w:t>отранспортних засобів (категорія</w:t>
      </w:r>
      <w:r w:rsidRPr="007775EB">
        <w:rPr>
          <w:sz w:val="28"/>
          <w:szCs w:val="28"/>
        </w:rPr>
        <w:t xml:space="preserve"> «С»)</w:t>
      </w:r>
    </w:p>
    <w:p w:rsidR="005152A2" w:rsidRDefault="005152A2" w:rsidP="00052E8A">
      <w:pPr>
        <w:numPr>
          <w:ilvl w:val="0"/>
          <w:numId w:val="15"/>
        </w:numPr>
        <w:tabs>
          <w:tab w:val="left" w:pos="284"/>
        </w:tabs>
        <w:ind w:left="709" w:right="-81" w:hanging="709"/>
        <w:jc w:val="both"/>
        <w:rPr>
          <w:sz w:val="28"/>
          <w:szCs w:val="28"/>
        </w:rPr>
      </w:pPr>
      <w:r w:rsidRPr="007775EB">
        <w:rPr>
          <w:sz w:val="28"/>
          <w:szCs w:val="28"/>
        </w:rPr>
        <w:t>Кухар, кондитер.</w:t>
      </w:r>
    </w:p>
    <w:p w:rsidR="00D42783" w:rsidRDefault="00D42783" w:rsidP="00052E8A">
      <w:pPr>
        <w:numPr>
          <w:ilvl w:val="0"/>
          <w:numId w:val="15"/>
        </w:numPr>
        <w:tabs>
          <w:tab w:val="left" w:pos="284"/>
        </w:tabs>
        <w:ind w:left="709" w:right="-81" w:hanging="709"/>
        <w:jc w:val="both"/>
        <w:rPr>
          <w:sz w:val="28"/>
          <w:szCs w:val="28"/>
        </w:rPr>
      </w:pPr>
      <w:r>
        <w:rPr>
          <w:sz w:val="28"/>
          <w:szCs w:val="28"/>
        </w:rPr>
        <w:t>Кухар.</w:t>
      </w:r>
    </w:p>
    <w:p w:rsidR="00D42783" w:rsidRPr="00D42783" w:rsidRDefault="00D42783" w:rsidP="00D42783">
      <w:pPr>
        <w:tabs>
          <w:tab w:val="left" w:pos="284"/>
        </w:tabs>
        <w:ind w:right="-81"/>
        <w:jc w:val="both"/>
        <w:rPr>
          <w:sz w:val="28"/>
          <w:szCs w:val="28"/>
          <w:u w:val="single"/>
        </w:rPr>
      </w:pPr>
      <w:r w:rsidRPr="00D42783">
        <w:rPr>
          <w:sz w:val="28"/>
          <w:szCs w:val="28"/>
          <w:u w:val="single"/>
        </w:rPr>
        <w:t>Вечірня форма</w:t>
      </w:r>
      <w:r>
        <w:rPr>
          <w:sz w:val="28"/>
          <w:szCs w:val="28"/>
          <w:u w:val="single"/>
        </w:rPr>
        <w:t>:</w:t>
      </w:r>
    </w:p>
    <w:p w:rsidR="005152A2" w:rsidRPr="007775EB" w:rsidRDefault="005152A2" w:rsidP="00052E8A">
      <w:pPr>
        <w:numPr>
          <w:ilvl w:val="0"/>
          <w:numId w:val="15"/>
        </w:numPr>
        <w:tabs>
          <w:tab w:val="left" w:pos="284"/>
        </w:tabs>
        <w:ind w:left="709" w:right="-81" w:hanging="709"/>
        <w:jc w:val="both"/>
        <w:rPr>
          <w:sz w:val="28"/>
          <w:szCs w:val="28"/>
        </w:rPr>
      </w:pPr>
      <w:r w:rsidRPr="007775EB">
        <w:rPr>
          <w:sz w:val="28"/>
          <w:szCs w:val="28"/>
        </w:rPr>
        <w:t>Електрогазозварник.</w:t>
      </w:r>
    </w:p>
    <w:p w:rsidR="005152A2" w:rsidRPr="007775EB" w:rsidRDefault="005152A2" w:rsidP="00052E8A">
      <w:pPr>
        <w:numPr>
          <w:ilvl w:val="0"/>
          <w:numId w:val="15"/>
        </w:numPr>
        <w:tabs>
          <w:tab w:val="left" w:pos="284"/>
        </w:tabs>
        <w:ind w:left="709" w:right="-81" w:hanging="709"/>
        <w:jc w:val="both"/>
        <w:rPr>
          <w:sz w:val="28"/>
          <w:szCs w:val="28"/>
        </w:rPr>
      </w:pPr>
      <w:r w:rsidRPr="007775EB">
        <w:rPr>
          <w:sz w:val="28"/>
          <w:szCs w:val="28"/>
        </w:rPr>
        <w:t>Водій автотранспортних засобів категорії «А», «В», «С1» «С».</w:t>
      </w:r>
    </w:p>
    <w:p w:rsidR="00364A49" w:rsidRPr="007775EB" w:rsidRDefault="00364A49" w:rsidP="00052E8A">
      <w:pPr>
        <w:ind w:firstLine="540"/>
        <w:jc w:val="both"/>
        <w:rPr>
          <w:sz w:val="28"/>
          <w:szCs w:val="28"/>
        </w:rPr>
      </w:pPr>
      <w:r w:rsidRPr="007775EB">
        <w:rPr>
          <w:sz w:val="28"/>
          <w:szCs w:val="28"/>
        </w:rPr>
        <w:t>В училищі на 01.01.20</w:t>
      </w:r>
      <w:r w:rsidR="00D42783">
        <w:rPr>
          <w:sz w:val="28"/>
          <w:szCs w:val="28"/>
        </w:rPr>
        <w:t>20</w:t>
      </w:r>
      <w:r w:rsidRPr="007775EB">
        <w:rPr>
          <w:sz w:val="28"/>
          <w:szCs w:val="28"/>
        </w:rPr>
        <w:t xml:space="preserve">р. навчається </w:t>
      </w:r>
      <w:r w:rsidR="003C082E" w:rsidRPr="007775EB">
        <w:rPr>
          <w:sz w:val="28"/>
          <w:szCs w:val="28"/>
        </w:rPr>
        <w:t>5</w:t>
      </w:r>
      <w:r w:rsidR="00D42783">
        <w:rPr>
          <w:sz w:val="28"/>
          <w:szCs w:val="28"/>
        </w:rPr>
        <w:t>44</w:t>
      </w:r>
      <w:r w:rsidRPr="007775EB">
        <w:rPr>
          <w:sz w:val="28"/>
          <w:szCs w:val="28"/>
        </w:rPr>
        <w:t xml:space="preserve"> учні</w:t>
      </w:r>
      <w:r w:rsidR="003C082E" w:rsidRPr="007775EB">
        <w:rPr>
          <w:sz w:val="28"/>
          <w:szCs w:val="28"/>
        </w:rPr>
        <w:t>в</w:t>
      </w:r>
      <w:r w:rsidRPr="007775EB">
        <w:rPr>
          <w:sz w:val="28"/>
          <w:szCs w:val="28"/>
        </w:rPr>
        <w:t xml:space="preserve">, повну загальну середню освіту  здобуває </w:t>
      </w:r>
      <w:r w:rsidR="00D15B5F" w:rsidRPr="007775EB">
        <w:rPr>
          <w:sz w:val="28"/>
          <w:szCs w:val="28"/>
        </w:rPr>
        <w:t>4</w:t>
      </w:r>
      <w:r w:rsidR="00D42783">
        <w:rPr>
          <w:sz w:val="28"/>
          <w:szCs w:val="28"/>
        </w:rPr>
        <w:t>55</w:t>
      </w:r>
      <w:r w:rsidRPr="007775EB">
        <w:rPr>
          <w:sz w:val="28"/>
          <w:szCs w:val="28"/>
        </w:rPr>
        <w:t xml:space="preserve"> учні, що становить </w:t>
      </w:r>
      <w:r w:rsidR="00D15B5F" w:rsidRPr="007775EB">
        <w:rPr>
          <w:sz w:val="28"/>
          <w:szCs w:val="28"/>
        </w:rPr>
        <w:t>8</w:t>
      </w:r>
      <w:r w:rsidR="00D42783">
        <w:rPr>
          <w:sz w:val="28"/>
          <w:szCs w:val="28"/>
        </w:rPr>
        <w:t>4</w:t>
      </w:r>
      <w:r w:rsidRPr="007775EB">
        <w:rPr>
          <w:sz w:val="28"/>
          <w:szCs w:val="28"/>
        </w:rPr>
        <w:t xml:space="preserve"> %. Щорічний випуск учнів становить в середньому</w:t>
      </w:r>
      <w:r w:rsidR="00D42783">
        <w:rPr>
          <w:sz w:val="28"/>
          <w:szCs w:val="28"/>
        </w:rPr>
        <w:t xml:space="preserve"> до</w:t>
      </w:r>
      <w:r w:rsidRPr="007775EB">
        <w:rPr>
          <w:sz w:val="28"/>
          <w:szCs w:val="28"/>
        </w:rPr>
        <w:t xml:space="preserve"> 2</w:t>
      </w:r>
      <w:r w:rsidR="00D15B5F" w:rsidRPr="007775EB">
        <w:rPr>
          <w:sz w:val="28"/>
          <w:szCs w:val="28"/>
        </w:rPr>
        <w:t>0</w:t>
      </w:r>
      <w:r w:rsidRPr="007775EB">
        <w:rPr>
          <w:sz w:val="28"/>
          <w:szCs w:val="28"/>
        </w:rPr>
        <w:t>0 кваліфікованих робітників. З окремих професій є проблема в наборі, а саме: «Кравець», «Муляр, штукатур, лицювальник-плиточ</w:t>
      </w:r>
      <w:r w:rsidR="00D42783">
        <w:rPr>
          <w:sz w:val="28"/>
          <w:szCs w:val="28"/>
        </w:rPr>
        <w:t>ник» і навіть «Кухар, кондитер»</w:t>
      </w:r>
      <w:r w:rsidRPr="007775EB">
        <w:rPr>
          <w:sz w:val="28"/>
          <w:szCs w:val="28"/>
        </w:rPr>
        <w:t>.</w:t>
      </w:r>
    </w:p>
    <w:p w:rsidR="00364A49" w:rsidRPr="007775EB" w:rsidRDefault="00364A49" w:rsidP="00052E8A">
      <w:pPr>
        <w:jc w:val="center"/>
        <w:rPr>
          <w:b/>
        </w:rPr>
      </w:pPr>
      <w:r w:rsidRPr="007775EB">
        <w:rPr>
          <w:b/>
        </w:rPr>
        <w:t xml:space="preserve">КОНТИНГЕНТ УЧНІВ, СТАНОМ НА </w:t>
      </w:r>
      <w:r w:rsidR="00D42783">
        <w:rPr>
          <w:b/>
        </w:rPr>
        <w:t>30</w:t>
      </w:r>
      <w:r w:rsidRPr="007775EB">
        <w:rPr>
          <w:b/>
        </w:rPr>
        <w:t xml:space="preserve"> </w:t>
      </w:r>
      <w:r w:rsidR="00D42783">
        <w:rPr>
          <w:b/>
        </w:rPr>
        <w:t>ЧЕРВ</w:t>
      </w:r>
      <w:r w:rsidRPr="007775EB">
        <w:rPr>
          <w:b/>
        </w:rPr>
        <w:t>НЯ 20</w:t>
      </w:r>
      <w:r w:rsidR="00D42783">
        <w:rPr>
          <w:b/>
        </w:rPr>
        <w:t>20</w:t>
      </w:r>
      <w:r w:rsidRPr="007775EB">
        <w:rPr>
          <w:b/>
        </w:rPr>
        <w:t>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277"/>
        <w:gridCol w:w="720"/>
      </w:tblGrid>
      <w:tr w:rsidR="00364A49" w:rsidRPr="007775EB" w:rsidTr="00364A49">
        <w:trPr>
          <w:jc w:val="center"/>
        </w:trPr>
        <w:tc>
          <w:tcPr>
            <w:tcW w:w="648" w:type="dxa"/>
          </w:tcPr>
          <w:p w:rsidR="00364A49" w:rsidRPr="007775EB" w:rsidRDefault="00364A49" w:rsidP="00052E8A">
            <w:pPr>
              <w:jc w:val="both"/>
            </w:pPr>
            <w:r w:rsidRPr="007775EB">
              <w:t>№ п/п</w:t>
            </w:r>
          </w:p>
        </w:tc>
        <w:tc>
          <w:tcPr>
            <w:tcW w:w="6277" w:type="dxa"/>
          </w:tcPr>
          <w:p w:rsidR="00364A49" w:rsidRPr="007775EB" w:rsidRDefault="00364A49" w:rsidP="00052E8A">
            <w:pPr>
              <w:jc w:val="both"/>
            </w:pPr>
            <w:r w:rsidRPr="007775EB">
              <w:t>Напрям економічної діяльності</w:t>
            </w:r>
          </w:p>
        </w:tc>
        <w:tc>
          <w:tcPr>
            <w:tcW w:w="720" w:type="dxa"/>
          </w:tcPr>
          <w:p w:rsidR="00364A49" w:rsidRPr="007775EB" w:rsidRDefault="00364A49" w:rsidP="00D42783">
            <w:pPr>
              <w:jc w:val="both"/>
            </w:pPr>
            <w:r w:rsidRPr="007775EB">
              <w:t>20</w:t>
            </w:r>
            <w:r w:rsidR="00D42783">
              <w:t>20</w:t>
            </w:r>
          </w:p>
        </w:tc>
      </w:tr>
      <w:tr w:rsidR="00364A49" w:rsidRPr="007775EB" w:rsidTr="00364A49">
        <w:trPr>
          <w:jc w:val="center"/>
        </w:trPr>
        <w:tc>
          <w:tcPr>
            <w:tcW w:w="648" w:type="dxa"/>
          </w:tcPr>
          <w:p w:rsidR="00364A49" w:rsidRPr="007775EB" w:rsidRDefault="00364A49" w:rsidP="00052E8A">
            <w:pPr>
              <w:jc w:val="both"/>
            </w:pPr>
            <w:r w:rsidRPr="007775EB">
              <w:t>1</w:t>
            </w:r>
          </w:p>
        </w:tc>
        <w:tc>
          <w:tcPr>
            <w:tcW w:w="6277" w:type="dxa"/>
          </w:tcPr>
          <w:p w:rsidR="00364A49" w:rsidRPr="007775EB" w:rsidRDefault="00364A49" w:rsidP="00052E8A">
            <w:pPr>
              <w:jc w:val="both"/>
            </w:pPr>
            <w:r w:rsidRPr="007775EB">
              <w:t>Загальні для всіх галузей економіки</w:t>
            </w:r>
          </w:p>
        </w:tc>
        <w:tc>
          <w:tcPr>
            <w:tcW w:w="720" w:type="dxa"/>
          </w:tcPr>
          <w:p w:rsidR="00364A49" w:rsidRPr="007775EB" w:rsidRDefault="00D42783" w:rsidP="00052E8A">
            <w:pPr>
              <w:jc w:val="both"/>
            </w:pPr>
            <w:r>
              <w:t>61</w:t>
            </w:r>
          </w:p>
        </w:tc>
      </w:tr>
      <w:tr w:rsidR="00364A49" w:rsidRPr="007775EB" w:rsidTr="00364A49">
        <w:trPr>
          <w:jc w:val="center"/>
        </w:trPr>
        <w:tc>
          <w:tcPr>
            <w:tcW w:w="648" w:type="dxa"/>
          </w:tcPr>
          <w:p w:rsidR="00364A49" w:rsidRPr="007775EB" w:rsidRDefault="00364A49" w:rsidP="00052E8A">
            <w:pPr>
              <w:jc w:val="both"/>
            </w:pPr>
            <w:r w:rsidRPr="007775EB">
              <w:t>2</w:t>
            </w:r>
          </w:p>
        </w:tc>
        <w:tc>
          <w:tcPr>
            <w:tcW w:w="6277" w:type="dxa"/>
          </w:tcPr>
          <w:p w:rsidR="00364A49" w:rsidRPr="007775EB" w:rsidRDefault="00364A49" w:rsidP="00052E8A">
            <w:pPr>
              <w:jc w:val="both"/>
            </w:pPr>
            <w:r w:rsidRPr="007775EB">
              <w:t>Будівельні, монтажні і ремонтно-будівельні роботи</w:t>
            </w:r>
          </w:p>
        </w:tc>
        <w:tc>
          <w:tcPr>
            <w:tcW w:w="720" w:type="dxa"/>
          </w:tcPr>
          <w:p w:rsidR="00364A49" w:rsidRPr="007775EB" w:rsidRDefault="00D42783" w:rsidP="00052E8A">
            <w:pPr>
              <w:jc w:val="both"/>
            </w:pPr>
            <w:r>
              <w:t>4</w:t>
            </w:r>
            <w:r w:rsidR="00D15B5F" w:rsidRPr="007775EB">
              <w:t>2</w:t>
            </w:r>
          </w:p>
        </w:tc>
      </w:tr>
      <w:tr w:rsidR="00364A49" w:rsidRPr="007775EB" w:rsidTr="00364A49">
        <w:trPr>
          <w:jc w:val="center"/>
        </w:trPr>
        <w:tc>
          <w:tcPr>
            <w:tcW w:w="648" w:type="dxa"/>
          </w:tcPr>
          <w:p w:rsidR="00364A49" w:rsidRPr="007775EB" w:rsidRDefault="00364A49" w:rsidP="00052E8A">
            <w:pPr>
              <w:jc w:val="both"/>
            </w:pPr>
            <w:r w:rsidRPr="007775EB">
              <w:t>3</w:t>
            </w:r>
          </w:p>
        </w:tc>
        <w:tc>
          <w:tcPr>
            <w:tcW w:w="6277" w:type="dxa"/>
          </w:tcPr>
          <w:p w:rsidR="00364A49" w:rsidRPr="007775EB" w:rsidRDefault="00364A49" w:rsidP="00052E8A">
            <w:pPr>
              <w:jc w:val="both"/>
            </w:pPr>
            <w:r w:rsidRPr="007775EB">
              <w:t>Автомобільний транспорт</w:t>
            </w:r>
          </w:p>
        </w:tc>
        <w:tc>
          <w:tcPr>
            <w:tcW w:w="720" w:type="dxa"/>
          </w:tcPr>
          <w:p w:rsidR="00364A49" w:rsidRPr="007775EB" w:rsidRDefault="00D42783" w:rsidP="00052E8A">
            <w:pPr>
              <w:jc w:val="both"/>
            </w:pPr>
            <w:r>
              <w:t>41</w:t>
            </w:r>
          </w:p>
        </w:tc>
      </w:tr>
      <w:tr w:rsidR="00364A49" w:rsidRPr="007775EB" w:rsidTr="00364A49">
        <w:trPr>
          <w:jc w:val="center"/>
        </w:trPr>
        <w:tc>
          <w:tcPr>
            <w:tcW w:w="648" w:type="dxa"/>
          </w:tcPr>
          <w:p w:rsidR="00364A49" w:rsidRPr="007775EB" w:rsidRDefault="00364A49" w:rsidP="00052E8A">
            <w:pPr>
              <w:jc w:val="both"/>
            </w:pPr>
            <w:r w:rsidRPr="007775EB">
              <w:t>4</w:t>
            </w:r>
          </w:p>
        </w:tc>
        <w:tc>
          <w:tcPr>
            <w:tcW w:w="6277" w:type="dxa"/>
          </w:tcPr>
          <w:p w:rsidR="00364A49" w:rsidRPr="007775EB" w:rsidRDefault="00364A49" w:rsidP="00052E8A">
            <w:pPr>
              <w:jc w:val="both"/>
            </w:pPr>
            <w:r w:rsidRPr="007775EB">
              <w:t>Швейне виробництво</w:t>
            </w:r>
          </w:p>
        </w:tc>
        <w:tc>
          <w:tcPr>
            <w:tcW w:w="720" w:type="dxa"/>
          </w:tcPr>
          <w:p w:rsidR="00364A49" w:rsidRPr="007775EB" w:rsidRDefault="00D42783" w:rsidP="00052E8A">
            <w:pPr>
              <w:jc w:val="both"/>
            </w:pPr>
            <w:r>
              <w:t>19</w:t>
            </w:r>
          </w:p>
        </w:tc>
      </w:tr>
      <w:tr w:rsidR="00364A49" w:rsidRPr="007775EB" w:rsidTr="00364A49">
        <w:trPr>
          <w:jc w:val="center"/>
        </w:trPr>
        <w:tc>
          <w:tcPr>
            <w:tcW w:w="648" w:type="dxa"/>
          </w:tcPr>
          <w:p w:rsidR="00364A49" w:rsidRPr="007775EB" w:rsidRDefault="00364A49" w:rsidP="00052E8A">
            <w:pPr>
              <w:jc w:val="both"/>
            </w:pPr>
            <w:r w:rsidRPr="007775EB">
              <w:t>5</w:t>
            </w:r>
          </w:p>
        </w:tc>
        <w:tc>
          <w:tcPr>
            <w:tcW w:w="6277" w:type="dxa"/>
          </w:tcPr>
          <w:p w:rsidR="00364A49" w:rsidRPr="007775EB" w:rsidRDefault="00364A49" w:rsidP="00052E8A">
            <w:pPr>
              <w:jc w:val="both"/>
            </w:pPr>
            <w:r w:rsidRPr="007775EB">
              <w:t>Громадське харчування</w:t>
            </w:r>
          </w:p>
        </w:tc>
        <w:tc>
          <w:tcPr>
            <w:tcW w:w="720" w:type="dxa"/>
          </w:tcPr>
          <w:p w:rsidR="00364A49" w:rsidRPr="007775EB" w:rsidRDefault="00D42783" w:rsidP="00052E8A">
            <w:pPr>
              <w:jc w:val="both"/>
            </w:pPr>
            <w:r>
              <w:t>15</w:t>
            </w:r>
            <w:r w:rsidR="00D15B5F" w:rsidRPr="007775EB">
              <w:t>0</w:t>
            </w:r>
          </w:p>
        </w:tc>
      </w:tr>
      <w:tr w:rsidR="00364A49" w:rsidRPr="007775EB" w:rsidTr="00364A49">
        <w:trPr>
          <w:jc w:val="center"/>
        </w:trPr>
        <w:tc>
          <w:tcPr>
            <w:tcW w:w="648" w:type="dxa"/>
          </w:tcPr>
          <w:p w:rsidR="00364A49" w:rsidRPr="007775EB" w:rsidRDefault="00364A49" w:rsidP="00052E8A">
            <w:pPr>
              <w:jc w:val="both"/>
            </w:pPr>
            <w:r w:rsidRPr="007775EB">
              <w:t>6</w:t>
            </w:r>
          </w:p>
        </w:tc>
        <w:tc>
          <w:tcPr>
            <w:tcW w:w="6277" w:type="dxa"/>
          </w:tcPr>
          <w:p w:rsidR="00364A49" w:rsidRPr="007775EB" w:rsidRDefault="00364A49" w:rsidP="00052E8A">
            <w:pPr>
              <w:jc w:val="both"/>
            </w:pPr>
            <w:r w:rsidRPr="007775EB">
              <w:t>Сільське господарство</w:t>
            </w:r>
          </w:p>
        </w:tc>
        <w:tc>
          <w:tcPr>
            <w:tcW w:w="720" w:type="dxa"/>
          </w:tcPr>
          <w:p w:rsidR="00364A49" w:rsidRPr="007775EB" w:rsidRDefault="00D42783" w:rsidP="00052E8A">
            <w:pPr>
              <w:jc w:val="both"/>
            </w:pPr>
            <w:r>
              <w:t>69</w:t>
            </w:r>
          </w:p>
        </w:tc>
      </w:tr>
      <w:tr w:rsidR="00364A49" w:rsidRPr="007775EB" w:rsidTr="00364A49">
        <w:trPr>
          <w:jc w:val="center"/>
        </w:trPr>
        <w:tc>
          <w:tcPr>
            <w:tcW w:w="648" w:type="dxa"/>
          </w:tcPr>
          <w:p w:rsidR="00364A49" w:rsidRPr="007775EB" w:rsidRDefault="00364A49" w:rsidP="00052E8A">
            <w:pPr>
              <w:jc w:val="both"/>
            </w:pPr>
            <w:r w:rsidRPr="007775EB">
              <w:t>7</w:t>
            </w:r>
          </w:p>
        </w:tc>
        <w:tc>
          <w:tcPr>
            <w:tcW w:w="6277" w:type="dxa"/>
          </w:tcPr>
          <w:p w:rsidR="00364A49" w:rsidRPr="007775EB" w:rsidRDefault="00364A49" w:rsidP="00052E8A">
            <w:pPr>
              <w:jc w:val="both"/>
            </w:pPr>
            <w:r w:rsidRPr="007775EB">
              <w:t>Всього</w:t>
            </w:r>
          </w:p>
        </w:tc>
        <w:tc>
          <w:tcPr>
            <w:tcW w:w="720" w:type="dxa"/>
          </w:tcPr>
          <w:p w:rsidR="00364A49" w:rsidRPr="007775EB" w:rsidRDefault="00D42783" w:rsidP="00052E8A">
            <w:pPr>
              <w:jc w:val="both"/>
            </w:pPr>
            <w:r>
              <w:t>382</w:t>
            </w:r>
          </w:p>
        </w:tc>
      </w:tr>
    </w:tbl>
    <w:p w:rsidR="00364A49" w:rsidRPr="007775EB" w:rsidRDefault="00364A49" w:rsidP="00052E8A">
      <w:pPr>
        <w:ind w:firstLine="540"/>
        <w:jc w:val="both"/>
        <w:rPr>
          <w:sz w:val="28"/>
          <w:szCs w:val="28"/>
        </w:rPr>
      </w:pPr>
    </w:p>
    <w:p w:rsidR="00364A49" w:rsidRPr="007775EB" w:rsidRDefault="00364A49" w:rsidP="00052E8A">
      <w:pPr>
        <w:ind w:firstLine="540"/>
        <w:jc w:val="both"/>
        <w:rPr>
          <w:sz w:val="28"/>
          <w:szCs w:val="28"/>
        </w:rPr>
      </w:pPr>
      <w:r w:rsidRPr="007775EB">
        <w:rPr>
          <w:sz w:val="28"/>
          <w:szCs w:val="28"/>
        </w:rPr>
        <w:t xml:space="preserve">Навчальні кабінети, лабораторії і майстерні обладнані необхідними засобами навчання, відповідною навчальною технікою, верстатами, машинами, механізмами, матеріалами, інструментами та іншими засобами навчання. </w:t>
      </w:r>
    </w:p>
    <w:p w:rsidR="00364A49" w:rsidRPr="007775EB" w:rsidRDefault="00364A49" w:rsidP="00052E8A">
      <w:pPr>
        <w:ind w:firstLine="540"/>
        <w:jc w:val="both"/>
        <w:rPr>
          <w:sz w:val="28"/>
          <w:szCs w:val="28"/>
        </w:rPr>
      </w:pPr>
      <w:r w:rsidRPr="007775EB">
        <w:rPr>
          <w:sz w:val="28"/>
          <w:szCs w:val="28"/>
        </w:rPr>
        <w:lastRenderedPageBreak/>
        <w:t>Санітарно-технічний та протипожежний стан відповідають встановленим нормам та вимогам</w:t>
      </w:r>
      <w:r w:rsidR="00D42783">
        <w:rPr>
          <w:sz w:val="28"/>
          <w:szCs w:val="28"/>
        </w:rPr>
        <w:t xml:space="preserve">, окрім, відсутньої пожежної сигналізації. Необхідно 1,5 млн. грн., що є для нас </w:t>
      </w:r>
      <w:r w:rsidR="00515733">
        <w:rPr>
          <w:sz w:val="28"/>
          <w:szCs w:val="28"/>
        </w:rPr>
        <w:t>не підйомним</w:t>
      </w:r>
      <w:r w:rsidRPr="007775EB">
        <w:rPr>
          <w:sz w:val="28"/>
          <w:szCs w:val="28"/>
        </w:rPr>
        <w:t>.</w:t>
      </w:r>
    </w:p>
    <w:p w:rsidR="00364A49" w:rsidRPr="007775EB" w:rsidRDefault="00364A49" w:rsidP="00052E8A">
      <w:pPr>
        <w:ind w:firstLine="540"/>
        <w:jc w:val="both"/>
        <w:rPr>
          <w:sz w:val="28"/>
          <w:szCs w:val="28"/>
          <w:lang w:val="ru-RU"/>
        </w:rPr>
      </w:pPr>
      <w:r w:rsidRPr="007775EB">
        <w:rPr>
          <w:sz w:val="28"/>
          <w:szCs w:val="28"/>
        </w:rPr>
        <w:t>Відповідно до штатного розпису навчальний заклад забезпечений викладачами та майстрами</w:t>
      </w:r>
      <w:r w:rsidR="00CA1FA6" w:rsidRPr="007775EB">
        <w:rPr>
          <w:sz w:val="28"/>
          <w:szCs w:val="28"/>
        </w:rPr>
        <w:t xml:space="preserve"> виробничого навчання на 100%</w:t>
      </w:r>
      <w:r w:rsidRPr="007775EB">
        <w:rPr>
          <w:sz w:val="28"/>
          <w:szCs w:val="28"/>
        </w:rPr>
        <w:t xml:space="preserve">. Освітньо-кваліфікаційний рівень викладачів, фахова освіта та рівень кваліфікації майстрів виробничого навчання відповідають вимогам щодо підготовки кваліфікованих робітників за визначеними професіями. Викладачам встановлюється навантаження відповідно до вимог законодавства, згідно з освітою, досвідом роботи </w:t>
      </w:r>
      <w:r w:rsidR="00CA1FA6" w:rsidRPr="007775EB">
        <w:rPr>
          <w:sz w:val="28"/>
          <w:szCs w:val="28"/>
        </w:rPr>
        <w:t>та внес</w:t>
      </w:r>
      <w:r w:rsidRPr="007775EB">
        <w:rPr>
          <w:sz w:val="28"/>
          <w:szCs w:val="28"/>
        </w:rPr>
        <w:t>к</w:t>
      </w:r>
      <w:r w:rsidR="00CA1FA6" w:rsidRPr="007775EB">
        <w:rPr>
          <w:sz w:val="28"/>
          <w:szCs w:val="28"/>
        </w:rPr>
        <w:t>ом</w:t>
      </w:r>
      <w:r w:rsidRPr="007775EB">
        <w:rPr>
          <w:sz w:val="28"/>
          <w:szCs w:val="28"/>
        </w:rPr>
        <w:t xml:space="preserve"> з набору учнів й складає 720 годин.</w:t>
      </w:r>
    </w:p>
    <w:p w:rsidR="00364A49" w:rsidRPr="007775EB" w:rsidRDefault="00364A49" w:rsidP="00052E8A">
      <w:pPr>
        <w:ind w:right="-81" w:firstLine="540"/>
        <w:jc w:val="both"/>
        <w:rPr>
          <w:sz w:val="28"/>
          <w:szCs w:val="28"/>
        </w:rPr>
      </w:pPr>
      <w:r w:rsidRPr="007775EB">
        <w:rPr>
          <w:sz w:val="28"/>
          <w:szCs w:val="28"/>
        </w:rPr>
        <w:t>Показник працевлаштування за п</w:t>
      </w:r>
      <w:r w:rsidR="00CA1FA6" w:rsidRPr="007775EB">
        <w:rPr>
          <w:sz w:val="28"/>
          <w:szCs w:val="28"/>
        </w:rPr>
        <w:t>рофесіями знаходиться в межах 8</w:t>
      </w:r>
      <w:r w:rsidR="00D42783">
        <w:rPr>
          <w:sz w:val="28"/>
          <w:szCs w:val="28"/>
        </w:rPr>
        <w:t>7</w:t>
      </w:r>
      <w:r w:rsidRPr="007775EB">
        <w:rPr>
          <w:sz w:val="28"/>
          <w:szCs w:val="28"/>
        </w:rPr>
        <w:t>%.</w:t>
      </w:r>
    </w:p>
    <w:p w:rsidR="00364A49" w:rsidRPr="007775EB" w:rsidRDefault="00364A49" w:rsidP="00052E8A">
      <w:pPr>
        <w:jc w:val="center"/>
        <w:rPr>
          <w:b/>
        </w:rPr>
      </w:pPr>
      <w:r w:rsidRPr="007775EB">
        <w:rPr>
          <w:b/>
        </w:rPr>
        <w:t>РЕЗУЛЬТАТИ ВИПУСКУ 201</w:t>
      </w:r>
      <w:r w:rsidR="0090672E">
        <w:rPr>
          <w:b/>
        </w:rPr>
        <w:t>9</w:t>
      </w:r>
      <w:r w:rsidRPr="007775EB">
        <w:rPr>
          <w:b/>
        </w:rPr>
        <w:t>-20</w:t>
      </w:r>
      <w:r w:rsidR="0090672E">
        <w:rPr>
          <w:b/>
        </w:rPr>
        <w:t>20</w:t>
      </w:r>
      <w:r w:rsidRPr="007775EB">
        <w:rPr>
          <w:b/>
        </w:rPr>
        <w:t>рр.</w:t>
      </w:r>
    </w:p>
    <w:tbl>
      <w:tblPr>
        <w:tblW w:w="0" w:type="auto"/>
        <w:jc w:val="center"/>
        <w:tblInd w:w="-2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0"/>
        <w:gridCol w:w="1684"/>
      </w:tblGrid>
      <w:tr w:rsidR="00364A49" w:rsidRPr="007775EB" w:rsidTr="00317350">
        <w:trPr>
          <w:jc w:val="center"/>
        </w:trPr>
        <w:tc>
          <w:tcPr>
            <w:tcW w:w="4900" w:type="dxa"/>
            <w:vAlign w:val="center"/>
          </w:tcPr>
          <w:p w:rsidR="00364A49" w:rsidRPr="007775EB" w:rsidRDefault="00364A49" w:rsidP="00052E8A">
            <w:pPr>
              <w:jc w:val="both"/>
            </w:pPr>
            <w:r w:rsidRPr="007775EB">
              <w:t>Найменування показників</w:t>
            </w:r>
          </w:p>
        </w:tc>
        <w:tc>
          <w:tcPr>
            <w:tcW w:w="1684" w:type="dxa"/>
            <w:vAlign w:val="center"/>
          </w:tcPr>
          <w:p w:rsidR="00364A49" w:rsidRPr="007775EB" w:rsidRDefault="00364A49" w:rsidP="0090672E">
            <w:pPr>
              <w:jc w:val="both"/>
            </w:pPr>
            <w:r w:rsidRPr="007775EB">
              <w:t>201</w:t>
            </w:r>
            <w:r w:rsidR="0090672E">
              <w:t>9</w:t>
            </w:r>
            <w:r w:rsidRPr="007775EB">
              <w:t xml:space="preserve"> – 20</w:t>
            </w:r>
            <w:r w:rsidR="0090672E">
              <w:t>20</w:t>
            </w:r>
          </w:p>
        </w:tc>
      </w:tr>
      <w:tr w:rsidR="00364A49" w:rsidRPr="007775EB" w:rsidTr="00317350">
        <w:trPr>
          <w:jc w:val="center"/>
        </w:trPr>
        <w:tc>
          <w:tcPr>
            <w:tcW w:w="4900" w:type="dxa"/>
            <w:vAlign w:val="center"/>
          </w:tcPr>
          <w:p w:rsidR="00364A49" w:rsidRPr="007775EB" w:rsidRDefault="00364A49" w:rsidP="00052E8A">
            <w:pPr>
              <w:jc w:val="both"/>
            </w:pPr>
            <w:r w:rsidRPr="007775EB">
              <w:t>Випуск</w:t>
            </w:r>
          </w:p>
        </w:tc>
        <w:tc>
          <w:tcPr>
            <w:tcW w:w="1684" w:type="dxa"/>
            <w:vAlign w:val="center"/>
          </w:tcPr>
          <w:p w:rsidR="00364A49" w:rsidRPr="007775EB" w:rsidRDefault="00CA1FA6" w:rsidP="0090672E">
            <w:pPr>
              <w:jc w:val="both"/>
            </w:pPr>
            <w:r w:rsidRPr="007775EB">
              <w:t>1</w:t>
            </w:r>
            <w:r w:rsidR="0090672E">
              <w:t>40</w:t>
            </w:r>
          </w:p>
        </w:tc>
      </w:tr>
      <w:tr w:rsidR="00364A49" w:rsidRPr="007775EB" w:rsidTr="00317350">
        <w:trPr>
          <w:jc w:val="center"/>
        </w:trPr>
        <w:tc>
          <w:tcPr>
            <w:tcW w:w="4900" w:type="dxa"/>
            <w:vAlign w:val="center"/>
          </w:tcPr>
          <w:p w:rsidR="00364A49" w:rsidRPr="007775EB" w:rsidRDefault="00364A49" w:rsidP="00052E8A">
            <w:pPr>
              <w:jc w:val="both"/>
            </w:pPr>
            <w:r w:rsidRPr="007775EB">
              <w:t>Отримали диплом кваліфікованого робітника</w:t>
            </w:r>
          </w:p>
        </w:tc>
        <w:tc>
          <w:tcPr>
            <w:tcW w:w="1684" w:type="dxa"/>
            <w:vAlign w:val="center"/>
          </w:tcPr>
          <w:p w:rsidR="00364A49" w:rsidRPr="007775EB" w:rsidRDefault="00CA1FA6" w:rsidP="0090672E">
            <w:pPr>
              <w:jc w:val="both"/>
            </w:pPr>
            <w:r w:rsidRPr="007775EB">
              <w:t>1</w:t>
            </w:r>
            <w:r w:rsidR="0090672E">
              <w:t>33</w:t>
            </w:r>
          </w:p>
        </w:tc>
      </w:tr>
      <w:tr w:rsidR="00364A49" w:rsidRPr="007775EB" w:rsidTr="00317350">
        <w:trPr>
          <w:jc w:val="center"/>
        </w:trPr>
        <w:tc>
          <w:tcPr>
            <w:tcW w:w="4900" w:type="dxa"/>
            <w:vAlign w:val="center"/>
          </w:tcPr>
          <w:p w:rsidR="00364A49" w:rsidRPr="007775EB" w:rsidRDefault="00364A49" w:rsidP="00052E8A">
            <w:pPr>
              <w:jc w:val="both"/>
            </w:pPr>
            <w:r w:rsidRPr="007775EB">
              <w:t>Із них з відзнакою</w:t>
            </w:r>
          </w:p>
        </w:tc>
        <w:tc>
          <w:tcPr>
            <w:tcW w:w="1684" w:type="dxa"/>
            <w:vAlign w:val="center"/>
          </w:tcPr>
          <w:p w:rsidR="00364A49" w:rsidRPr="007775EB" w:rsidRDefault="0090672E" w:rsidP="00052E8A">
            <w:pPr>
              <w:jc w:val="both"/>
            </w:pPr>
            <w:r>
              <w:t>5</w:t>
            </w:r>
          </w:p>
        </w:tc>
      </w:tr>
      <w:tr w:rsidR="00364A49" w:rsidRPr="007775EB" w:rsidTr="00317350">
        <w:trPr>
          <w:jc w:val="center"/>
        </w:trPr>
        <w:tc>
          <w:tcPr>
            <w:tcW w:w="4900" w:type="dxa"/>
            <w:vAlign w:val="center"/>
          </w:tcPr>
          <w:p w:rsidR="00364A49" w:rsidRPr="007775EB" w:rsidRDefault="00364A49" w:rsidP="00052E8A">
            <w:pPr>
              <w:jc w:val="both"/>
            </w:pPr>
            <w:r w:rsidRPr="007775EB">
              <w:t>Атестати</w:t>
            </w:r>
          </w:p>
        </w:tc>
        <w:tc>
          <w:tcPr>
            <w:tcW w:w="1684" w:type="dxa"/>
            <w:vAlign w:val="center"/>
          </w:tcPr>
          <w:p w:rsidR="00364A49" w:rsidRPr="007775EB" w:rsidRDefault="00CA1FA6" w:rsidP="0090672E">
            <w:pPr>
              <w:jc w:val="both"/>
            </w:pPr>
            <w:r w:rsidRPr="007775EB">
              <w:t>12</w:t>
            </w:r>
            <w:r w:rsidR="0090672E">
              <w:t>5</w:t>
            </w:r>
          </w:p>
        </w:tc>
      </w:tr>
    </w:tbl>
    <w:p w:rsidR="00364A49" w:rsidRPr="007775EB" w:rsidRDefault="00364A49" w:rsidP="0090672E">
      <w:pPr>
        <w:ind w:right="-81"/>
        <w:jc w:val="both"/>
        <w:rPr>
          <w:sz w:val="28"/>
          <w:szCs w:val="28"/>
        </w:rPr>
      </w:pPr>
      <w:r w:rsidRPr="007775EB">
        <w:rPr>
          <w:sz w:val="28"/>
          <w:szCs w:val="28"/>
        </w:rPr>
        <w:t xml:space="preserve">Втрата контингенту </w:t>
      </w:r>
      <w:r w:rsidR="00CA1FA6" w:rsidRPr="007775EB">
        <w:rPr>
          <w:sz w:val="28"/>
          <w:szCs w:val="28"/>
        </w:rPr>
        <w:t>щороку в середньому становить</w:t>
      </w:r>
      <w:r w:rsidR="0090672E">
        <w:rPr>
          <w:sz w:val="28"/>
          <w:szCs w:val="28"/>
        </w:rPr>
        <w:t xml:space="preserve"> до</w:t>
      </w:r>
      <w:r w:rsidR="00CA1FA6" w:rsidRPr="007775EB">
        <w:rPr>
          <w:sz w:val="28"/>
          <w:szCs w:val="28"/>
        </w:rPr>
        <w:t xml:space="preserve"> 2</w:t>
      </w:r>
      <w:r w:rsidR="0090672E">
        <w:rPr>
          <w:sz w:val="28"/>
          <w:szCs w:val="28"/>
        </w:rPr>
        <w:t>5</w:t>
      </w:r>
      <w:r w:rsidR="00CA1FA6" w:rsidRPr="007775EB">
        <w:rPr>
          <w:sz w:val="28"/>
          <w:szCs w:val="28"/>
        </w:rPr>
        <w:t xml:space="preserve"> уч</w:t>
      </w:r>
      <w:r w:rsidRPr="007775EB">
        <w:rPr>
          <w:sz w:val="28"/>
          <w:szCs w:val="28"/>
        </w:rPr>
        <w:t>н</w:t>
      </w:r>
      <w:r w:rsidR="00CA1FA6" w:rsidRPr="007775EB">
        <w:rPr>
          <w:sz w:val="28"/>
          <w:szCs w:val="28"/>
        </w:rPr>
        <w:t>і</w:t>
      </w:r>
      <w:r w:rsidR="0090672E">
        <w:rPr>
          <w:sz w:val="28"/>
          <w:szCs w:val="28"/>
        </w:rPr>
        <w:t>в</w:t>
      </w:r>
      <w:r w:rsidRPr="007775EB">
        <w:rPr>
          <w:sz w:val="28"/>
          <w:szCs w:val="28"/>
        </w:rPr>
        <w:t xml:space="preserve">, або </w:t>
      </w:r>
      <w:r w:rsidR="0090672E">
        <w:rPr>
          <w:sz w:val="28"/>
          <w:szCs w:val="28"/>
        </w:rPr>
        <w:t>5</w:t>
      </w:r>
      <w:r w:rsidR="00CA1FA6" w:rsidRPr="007775EB">
        <w:rPr>
          <w:sz w:val="28"/>
          <w:szCs w:val="28"/>
        </w:rPr>
        <w:t>,0</w:t>
      </w:r>
      <w:r w:rsidRPr="007775EB">
        <w:rPr>
          <w:sz w:val="28"/>
          <w:szCs w:val="28"/>
        </w:rPr>
        <w:t xml:space="preserve"> %.</w:t>
      </w:r>
    </w:p>
    <w:p w:rsidR="00364A49" w:rsidRPr="007775EB" w:rsidRDefault="00364A49" w:rsidP="00052E8A">
      <w:pPr>
        <w:jc w:val="both"/>
        <w:rPr>
          <w:b/>
        </w:rPr>
      </w:pPr>
    </w:p>
    <w:p w:rsidR="00364A49" w:rsidRPr="007775EB" w:rsidRDefault="00364A49" w:rsidP="00052E8A">
      <w:pPr>
        <w:jc w:val="center"/>
        <w:rPr>
          <w:b/>
        </w:rPr>
      </w:pPr>
      <w:r w:rsidRPr="007775EB">
        <w:rPr>
          <w:b/>
        </w:rPr>
        <w:t xml:space="preserve">ВТРАТА КОНТИНГЕНТУ УЧНІВ У </w:t>
      </w:r>
      <w:r w:rsidR="00CA1FA6" w:rsidRPr="007775EB">
        <w:rPr>
          <w:b/>
        </w:rPr>
        <w:t>201</w:t>
      </w:r>
      <w:r w:rsidR="0090672E">
        <w:rPr>
          <w:b/>
        </w:rPr>
        <w:t>9</w:t>
      </w:r>
      <w:r w:rsidR="00CA1FA6" w:rsidRPr="007775EB">
        <w:rPr>
          <w:b/>
        </w:rPr>
        <w:t>-20</w:t>
      </w:r>
      <w:r w:rsidR="0090672E">
        <w:rPr>
          <w:b/>
        </w:rPr>
        <w:t>20</w:t>
      </w:r>
      <w:r w:rsidR="00CA1FA6" w:rsidRPr="007775EB">
        <w:rPr>
          <w:b/>
        </w:rPr>
        <w:t>рр.</w:t>
      </w:r>
      <w:r w:rsidRPr="007775EB">
        <w:rPr>
          <w:b/>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425"/>
        <w:gridCol w:w="1400"/>
        <w:gridCol w:w="775"/>
        <w:gridCol w:w="652"/>
        <w:gridCol w:w="428"/>
        <w:gridCol w:w="540"/>
        <w:gridCol w:w="964"/>
        <w:gridCol w:w="476"/>
        <w:gridCol w:w="540"/>
        <w:gridCol w:w="540"/>
        <w:gridCol w:w="360"/>
        <w:gridCol w:w="360"/>
      </w:tblGrid>
      <w:tr w:rsidR="00364A49" w:rsidRPr="007775EB" w:rsidTr="00317350">
        <w:tc>
          <w:tcPr>
            <w:tcW w:w="828" w:type="dxa"/>
            <w:vMerge w:val="restart"/>
            <w:vAlign w:val="center"/>
          </w:tcPr>
          <w:p w:rsidR="00364A49" w:rsidRPr="007775EB" w:rsidRDefault="00364A49" w:rsidP="00052E8A">
            <w:pPr>
              <w:jc w:val="both"/>
            </w:pPr>
            <w:r w:rsidRPr="007775EB">
              <w:t>Роки</w:t>
            </w:r>
          </w:p>
        </w:tc>
        <w:tc>
          <w:tcPr>
            <w:tcW w:w="1425" w:type="dxa"/>
            <w:vMerge w:val="restart"/>
            <w:vAlign w:val="center"/>
          </w:tcPr>
          <w:p w:rsidR="00364A49" w:rsidRPr="007775EB" w:rsidRDefault="00364A49" w:rsidP="00052E8A">
            <w:pPr>
              <w:jc w:val="both"/>
            </w:pPr>
            <w:r w:rsidRPr="007775EB">
              <w:t>Контингент</w:t>
            </w:r>
          </w:p>
        </w:tc>
        <w:tc>
          <w:tcPr>
            <w:tcW w:w="1400" w:type="dxa"/>
            <w:vMerge w:val="restart"/>
            <w:vAlign w:val="center"/>
          </w:tcPr>
          <w:p w:rsidR="00364A49" w:rsidRPr="007775EB" w:rsidRDefault="00364A49" w:rsidP="00052E8A">
            <w:pPr>
              <w:jc w:val="both"/>
            </w:pPr>
            <w:r w:rsidRPr="007775EB">
              <w:t>відраховані</w:t>
            </w:r>
          </w:p>
        </w:tc>
        <w:tc>
          <w:tcPr>
            <w:tcW w:w="775" w:type="dxa"/>
            <w:vMerge w:val="restart"/>
            <w:vAlign w:val="center"/>
          </w:tcPr>
          <w:p w:rsidR="00364A49" w:rsidRPr="007775EB" w:rsidRDefault="00364A49" w:rsidP="00052E8A">
            <w:pPr>
              <w:jc w:val="both"/>
            </w:pPr>
            <w:r w:rsidRPr="007775EB">
              <w:t>%</w:t>
            </w:r>
          </w:p>
        </w:tc>
        <w:tc>
          <w:tcPr>
            <w:tcW w:w="4860" w:type="dxa"/>
            <w:gridSpan w:val="9"/>
            <w:vAlign w:val="center"/>
          </w:tcPr>
          <w:p w:rsidR="00364A49" w:rsidRPr="007775EB" w:rsidRDefault="00364A49" w:rsidP="00052E8A">
            <w:pPr>
              <w:jc w:val="both"/>
            </w:pPr>
            <w:r w:rsidRPr="007775EB">
              <w:t>Причини відрахування</w:t>
            </w:r>
          </w:p>
        </w:tc>
      </w:tr>
      <w:tr w:rsidR="00364A49" w:rsidRPr="007775EB" w:rsidTr="00317350">
        <w:trPr>
          <w:cantSplit/>
          <w:trHeight w:val="2750"/>
        </w:trPr>
        <w:tc>
          <w:tcPr>
            <w:tcW w:w="828" w:type="dxa"/>
            <w:vMerge/>
            <w:vAlign w:val="center"/>
          </w:tcPr>
          <w:p w:rsidR="00364A49" w:rsidRPr="007775EB" w:rsidRDefault="00364A49" w:rsidP="00052E8A">
            <w:pPr>
              <w:jc w:val="both"/>
            </w:pPr>
          </w:p>
        </w:tc>
        <w:tc>
          <w:tcPr>
            <w:tcW w:w="1425" w:type="dxa"/>
            <w:vMerge/>
            <w:vAlign w:val="center"/>
          </w:tcPr>
          <w:p w:rsidR="00364A49" w:rsidRPr="007775EB" w:rsidRDefault="00364A49" w:rsidP="00052E8A">
            <w:pPr>
              <w:jc w:val="both"/>
            </w:pPr>
          </w:p>
        </w:tc>
        <w:tc>
          <w:tcPr>
            <w:tcW w:w="1400" w:type="dxa"/>
            <w:vMerge/>
            <w:vAlign w:val="center"/>
          </w:tcPr>
          <w:p w:rsidR="00364A49" w:rsidRPr="007775EB" w:rsidRDefault="00364A49" w:rsidP="00052E8A">
            <w:pPr>
              <w:jc w:val="both"/>
            </w:pPr>
          </w:p>
        </w:tc>
        <w:tc>
          <w:tcPr>
            <w:tcW w:w="775" w:type="dxa"/>
            <w:vMerge/>
            <w:vAlign w:val="center"/>
          </w:tcPr>
          <w:p w:rsidR="00364A49" w:rsidRPr="007775EB" w:rsidRDefault="00364A49" w:rsidP="00052E8A">
            <w:pPr>
              <w:jc w:val="both"/>
            </w:pPr>
          </w:p>
        </w:tc>
        <w:tc>
          <w:tcPr>
            <w:tcW w:w="652" w:type="dxa"/>
            <w:textDirection w:val="btLr"/>
            <w:vAlign w:val="center"/>
          </w:tcPr>
          <w:p w:rsidR="00364A49" w:rsidRPr="007775EB" w:rsidRDefault="00364A49" w:rsidP="00052E8A">
            <w:pPr>
              <w:ind w:left="113" w:right="113"/>
              <w:jc w:val="both"/>
            </w:pPr>
            <w:r w:rsidRPr="007775EB">
              <w:t>Переведено в інший навчальний заклад</w:t>
            </w:r>
          </w:p>
        </w:tc>
        <w:tc>
          <w:tcPr>
            <w:tcW w:w="428" w:type="dxa"/>
            <w:textDirection w:val="btLr"/>
            <w:vAlign w:val="center"/>
          </w:tcPr>
          <w:p w:rsidR="00364A49" w:rsidRPr="007775EB" w:rsidRDefault="00364A49" w:rsidP="00052E8A">
            <w:pPr>
              <w:ind w:left="113" w:right="113"/>
              <w:jc w:val="both"/>
            </w:pPr>
            <w:r w:rsidRPr="007775EB">
              <w:t>Сімейні обставини</w:t>
            </w:r>
          </w:p>
        </w:tc>
        <w:tc>
          <w:tcPr>
            <w:tcW w:w="540" w:type="dxa"/>
            <w:textDirection w:val="btLr"/>
            <w:vAlign w:val="center"/>
          </w:tcPr>
          <w:p w:rsidR="00364A49" w:rsidRPr="007775EB" w:rsidRDefault="00364A49" w:rsidP="00052E8A">
            <w:pPr>
              <w:ind w:left="113" w:right="113"/>
              <w:jc w:val="both"/>
            </w:pPr>
            <w:r w:rsidRPr="007775EB">
              <w:t>Зміна місця проживання</w:t>
            </w:r>
          </w:p>
        </w:tc>
        <w:tc>
          <w:tcPr>
            <w:tcW w:w="964" w:type="dxa"/>
            <w:textDirection w:val="btLr"/>
            <w:vAlign w:val="center"/>
          </w:tcPr>
          <w:p w:rsidR="00364A49" w:rsidRPr="007775EB" w:rsidRDefault="00364A49" w:rsidP="00052E8A">
            <w:pPr>
              <w:ind w:left="113" w:right="113"/>
              <w:jc w:val="both"/>
            </w:pPr>
            <w:r w:rsidRPr="007775EB">
              <w:t>Не виконання навчальних планів та програм</w:t>
            </w:r>
          </w:p>
        </w:tc>
        <w:tc>
          <w:tcPr>
            <w:tcW w:w="476" w:type="dxa"/>
            <w:textDirection w:val="btLr"/>
            <w:vAlign w:val="center"/>
          </w:tcPr>
          <w:p w:rsidR="00364A49" w:rsidRPr="007775EB" w:rsidRDefault="00364A49" w:rsidP="00052E8A">
            <w:pPr>
              <w:ind w:left="113" w:right="113"/>
              <w:jc w:val="both"/>
            </w:pPr>
            <w:r w:rsidRPr="007775EB">
              <w:t>смерть</w:t>
            </w:r>
          </w:p>
        </w:tc>
        <w:tc>
          <w:tcPr>
            <w:tcW w:w="540" w:type="dxa"/>
            <w:textDirection w:val="btLr"/>
            <w:vAlign w:val="center"/>
          </w:tcPr>
          <w:p w:rsidR="00364A49" w:rsidRPr="007775EB" w:rsidRDefault="00364A49" w:rsidP="00052E8A">
            <w:pPr>
              <w:ind w:left="113" w:right="113"/>
              <w:jc w:val="both"/>
            </w:pPr>
            <w:r w:rsidRPr="007775EB">
              <w:t>Стан здоров’я</w:t>
            </w:r>
          </w:p>
        </w:tc>
        <w:tc>
          <w:tcPr>
            <w:tcW w:w="540" w:type="dxa"/>
            <w:textDirection w:val="btLr"/>
            <w:vAlign w:val="center"/>
          </w:tcPr>
          <w:p w:rsidR="00364A49" w:rsidRPr="007775EB" w:rsidRDefault="00364A49" w:rsidP="00052E8A">
            <w:pPr>
              <w:ind w:left="113" w:right="113"/>
              <w:jc w:val="both"/>
            </w:pPr>
            <w:r w:rsidRPr="007775EB">
              <w:t>Не атестація</w:t>
            </w:r>
          </w:p>
        </w:tc>
        <w:tc>
          <w:tcPr>
            <w:tcW w:w="360" w:type="dxa"/>
            <w:textDirection w:val="btLr"/>
            <w:vAlign w:val="center"/>
          </w:tcPr>
          <w:p w:rsidR="00364A49" w:rsidRPr="007775EB" w:rsidRDefault="00364A49" w:rsidP="00052E8A">
            <w:pPr>
              <w:ind w:left="113" w:right="113"/>
              <w:jc w:val="both"/>
            </w:pPr>
            <w:r w:rsidRPr="007775EB">
              <w:t>Вирок суду</w:t>
            </w:r>
          </w:p>
        </w:tc>
        <w:tc>
          <w:tcPr>
            <w:tcW w:w="360" w:type="dxa"/>
            <w:textDirection w:val="btLr"/>
            <w:vAlign w:val="center"/>
          </w:tcPr>
          <w:p w:rsidR="00364A49" w:rsidRPr="007775EB" w:rsidRDefault="00364A49" w:rsidP="00052E8A">
            <w:pPr>
              <w:ind w:left="113" w:right="113"/>
              <w:jc w:val="both"/>
            </w:pPr>
            <w:r w:rsidRPr="007775EB">
              <w:t>Інше</w:t>
            </w:r>
          </w:p>
        </w:tc>
      </w:tr>
      <w:tr w:rsidR="00364A49" w:rsidRPr="007775EB" w:rsidTr="00317350">
        <w:tc>
          <w:tcPr>
            <w:tcW w:w="828" w:type="dxa"/>
          </w:tcPr>
          <w:p w:rsidR="00364A49" w:rsidRPr="007775EB" w:rsidRDefault="00364A49" w:rsidP="00052E8A">
            <w:pPr>
              <w:jc w:val="both"/>
            </w:pPr>
            <w:r w:rsidRPr="007775EB">
              <w:t>201</w:t>
            </w:r>
            <w:r w:rsidR="0090672E">
              <w:t>9</w:t>
            </w:r>
          </w:p>
          <w:p w:rsidR="00364A49" w:rsidRPr="007775EB" w:rsidRDefault="00364A49" w:rsidP="0090672E">
            <w:pPr>
              <w:jc w:val="both"/>
            </w:pPr>
            <w:r w:rsidRPr="007775EB">
              <w:t>20</w:t>
            </w:r>
            <w:r w:rsidR="0090672E">
              <w:t>20</w:t>
            </w:r>
          </w:p>
        </w:tc>
        <w:tc>
          <w:tcPr>
            <w:tcW w:w="1425" w:type="dxa"/>
          </w:tcPr>
          <w:p w:rsidR="00364A49" w:rsidRPr="007775EB" w:rsidRDefault="00CA1FA6" w:rsidP="0090672E">
            <w:pPr>
              <w:jc w:val="both"/>
            </w:pPr>
            <w:r w:rsidRPr="007775EB">
              <w:t>5</w:t>
            </w:r>
            <w:r w:rsidR="0090672E">
              <w:t>44</w:t>
            </w:r>
          </w:p>
        </w:tc>
        <w:tc>
          <w:tcPr>
            <w:tcW w:w="1400" w:type="dxa"/>
          </w:tcPr>
          <w:p w:rsidR="00364A49" w:rsidRPr="007775EB" w:rsidRDefault="00364A49" w:rsidP="0090672E">
            <w:pPr>
              <w:jc w:val="both"/>
            </w:pPr>
            <w:r w:rsidRPr="007775EB">
              <w:t>2</w:t>
            </w:r>
            <w:r w:rsidR="0090672E">
              <w:t>5</w:t>
            </w:r>
          </w:p>
        </w:tc>
        <w:tc>
          <w:tcPr>
            <w:tcW w:w="775" w:type="dxa"/>
          </w:tcPr>
          <w:p w:rsidR="00364A49" w:rsidRPr="007775EB" w:rsidRDefault="0090672E" w:rsidP="00052E8A">
            <w:pPr>
              <w:jc w:val="both"/>
            </w:pPr>
            <w:r>
              <w:t>5</w:t>
            </w:r>
            <w:r w:rsidR="00CA1FA6" w:rsidRPr="007775EB">
              <w:t>,0</w:t>
            </w:r>
          </w:p>
        </w:tc>
        <w:tc>
          <w:tcPr>
            <w:tcW w:w="652" w:type="dxa"/>
          </w:tcPr>
          <w:p w:rsidR="00364A49" w:rsidRPr="007775EB" w:rsidRDefault="0090672E" w:rsidP="00052E8A">
            <w:pPr>
              <w:jc w:val="both"/>
            </w:pPr>
            <w:r>
              <w:t>5</w:t>
            </w:r>
          </w:p>
        </w:tc>
        <w:tc>
          <w:tcPr>
            <w:tcW w:w="428" w:type="dxa"/>
          </w:tcPr>
          <w:p w:rsidR="00364A49" w:rsidRPr="007775EB" w:rsidRDefault="00CA1FA6" w:rsidP="00052E8A">
            <w:pPr>
              <w:jc w:val="both"/>
            </w:pPr>
            <w:r w:rsidRPr="007775EB">
              <w:t>2</w:t>
            </w:r>
          </w:p>
        </w:tc>
        <w:tc>
          <w:tcPr>
            <w:tcW w:w="540" w:type="dxa"/>
          </w:tcPr>
          <w:p w:rsidR="00364A49" w:rsidRPr="007775EB" w:rsidRDefault="0090672E" w:rsidP="00052E8A">
            <w:pPr>
              <w:jc w:val="both"/>
            </w:pPr>
            <w:r>
              <w:t>1</w:t>
            </w:r>
          </w:p>
        </w:tc>
        <w:tc>
          <w:tcPr>
            <w:tcW w:w="964" w:type="dxa"/>
          </w:tcPr>
          <w:p w:rsidR="00364A49" w:rsidRPr="007775EB" w:rsidRDefault="0090672E" w:rsidP="00052E8A">
            <w:pPr>
              <w:jc w:val="both"/>
            </w:pPr>
            <w:r>
              <w:t>3</w:t>
            </w:r>
          </w:p>
        </w:tc>
        <w:tc>
          <w:tcPr>
            <w:tcW w:w="476" w:type="dxa"/>
          </w:tcPr>
          <w:p w:rsidR="00364A49" w:rsidRPr="007775EB" w:rsidRDefault="0090672E" w:rsidP="00052E8A">
            <w:pPr>
              <w:jc w:val="both"/>
            </w:pPr>
            <w:r>
              <w:t>2</w:t>
            </w:r>
          </w:p>
        </w:tc>
        <w:tc>
          <w:tcPr>
            <w:tcW w:w="540" w:type="dxa"/>
          </w:tcPr>
          <w:p w:rsidR="00364A49" w:rsidRPr="007775EB" w:rsidRDefault="00CA1FA6" w:rsidP="00052E8A">
            <w:pPr>
              <w:jc w:val="both"/>
            </w:pPr>
            <w:r w:rsidRPr="007775EB">
              <w:t>1</w:t>
            </w:r>
          </w:p>
        </w:tc>
        <w:tc>
          <w:tcPr>
            <w:tcW w:w="540" w:type="dxa"/>
          </w:tcPr>
          <w:p w:rsidR="00364A49" w:rsidRPr="007775EB" w:rsidRDefault="0090672E" w:rsidP="00052E8A">
            <w:pPr>
              <w:jc w:val="both"/>
            </w:pPr>
            <w:r>
              <w:t>10</w:t>
            </w:r>
          </w:p>
        </w:tc>
        <w:tc>
          <w:tcPr>
            <w:tcW w:w="360" w:type="dxa"/>
          </w:tcPr>
          <w:p w:rsidR="00364A49" w:rsidRPr="007775EB" w:rsidRDefault="00364A49" w:rsidP="00052E8A">
            <w:pPr>
              <w:jc w:val="both"/>
            </w:pPr>
          </w:p>
        </w:tc>
        <w:tc>
          <w:tcPr>
            <w:tcW w:w="360" w:type="dxa"/>
          </w:tcPr>
          <w:p w:rsidR="00364A49" w:rsidRPr="007775EB" w:rsidRDefault="00CA1FA6" w:rsidP="00052E8A">
            <w:pPr>
              <w:jc w:val="both"/>
            </w:pPr>
            <w:r w:rsidRPr="007775EB">
              <w:t>1</w:t>
            </w:r>
          </w:p>
        </w:tc>
      </w:tr>
    </w:tbl>
    <w:p w:rsidR="00364A49" w:rsidRPr="007775EB" w:rsidRDefault="00364A49" w:rsidP="00052E8A">
      <w:pPr>
        <w:jc w:val="both"/>
      </w:pPr>
    </w:p>
    <w:p w:rsidR="00364A49" w:rsidRPr="007775EB" w:rsidRDefault="00364A49" w:rsidP="00052E8A">
      <w:pPr>
        <w:ind w:right="-81" w:firstLine="540"/>
        <w:jc w:val="both"/>
        <w:rPr>
          <w:sz w:val="28"/>
          <w:szCs w:val="28"/>
        </w:rPr>
      </w:pPr>
      <w:r w:rsidRPr="007775EB">
        <w:rPr>
          <w:sz w:val="28"/>
          <w:szCs w:val="28"/>
        </w:rPr>
        <w:t xml:space="preserve">Робочі навчальні плани складені згідно з вимогами Державних стандартів. </w:t>
      </w:r>
    </w:p>
    <w:p w:rsidR="00364A49" w:rsidRPr="007775EB" w:rsidRDefault="00364A49" w:rsidP="00052E8A">
      <w:pPr>
        <w:ind w:firstLine="540"/>
        <w:jc w:val="both"/>
        <w:rPr>
          <w:sz w:val="28"/>
          <w:szCs w:val="28"/>
        </w:rPr>
      </w:pPr>
      <w:r w:rsidRPr="007775EB">
        <w:rPr>
          <w:sz w:val="28"/>
          <w:szCs w:val="28"/>
        </w:rPr>
        <w:t>В кінці кожного семестру, згідно з графіком, проводяться директорські контрольні роботи, результати яких детально аналізуються на засіданнях методичних комісій та засіданні педагогічної ради.</w:t>
      </w:r>
    </w:p>
    <w:p w:rsidR="00364A49" w:rsidRPr="007775EB" w:rsidRDefault="00364A49" w:rsidP="00052E8A">
      <w:pPr>
        <w:ind w:firstLine="540"/>
        <w:jc w:val="both"/>
        <w:rPr>
          <w:sz w:val="28"/>
          <w:szCs w:val="28"/>
        </w:rPr>
      </w:pPr>
      <w:r w:rsidRPr="007775EB">
        <w:rPr>
          <w:sz w:val="28"/>
          <w:szCs w:val="28"/>
        </w:rPr>
        <w:t xml:space="preserve">За підсумками роботи за </w:t>
      </w:r>
      <w:r w:rsidRPr="007775EB">
        <w:rPr>
          <w:sz w:val="28"/>
          <w:szCs w:val="28"/>
          <w:lang w:val="en-US"/>
        </w:rPr>
        <w:t>I</w:t>
      </w:r>
      <w:r w:rsidRPr="007775EB">
        <w:rPr>
          <w:sz w:val="28"/>
          <w:szCs w:val="28"/>
          <w:lang w:val="ru-RU"/>
        </w:rPr>
        <w:t xml:space="preserve"> </w:t>
      </w:r>
      <w:r w:rsidRPr="007775EB">
        <w:rPr>
          <w:sz w:val="28"/>
          <w:szCs w:val="28"/>
        </w:rPr>
        <w:t>семестр та навчальний рік проводяться засідання педагогічної ради.</w:t>
      </w:r>
    </w:p>
    <w:p w:rsidR="00364A49" w:rsidRDefault="00364A49" w:rsidP="00052E8A">
      <w:pPr>
        <w:ind w:firstLine="540"/>
        <w:jc w:val="both"/>
        <w:rPr>
          <w:sz w:val="28"/>
          <w:szCs w:val="28"/>
        </w:rPr>
      </w:pPr>
      <w:r w:rsidRPr="007775EB">
        <w:rPr>
          <w:sz w:val="28"/>
          <w:szCs w:val="28"/>
        </w:rPr>
        <w:t xml:space="preserve">Так, за підсумками </w:t>
      </w:r>
      <w:r w:rsidR="00CA1FA6" w:rsidRPr="007775EB">
        <w:rPr>
          <w:sz w:val="28"/>
          <w:szCs w:val="28"/>
        </w:rPr>
        <w:t>201</w:t>
      </w:r>
      <w:r w:rsidR="0090672E">
        <w:rPr>
          <w:sz w:val="28"/>
          <w:szCs w:val="28"/>
        </w:rPr>
        <w:t>9</w:t>
      </w:r>
      <w:r w:rsidRPr="007775EB">
        <w:rPr>
          <w:sz w:val="28"/>
          <w:szCs w:val="28"/>
        </w:rPr>
        <w:t>-20</w:t>
      </w:r>
      <w:r w:rsidR="0090672E">
        <w:rPr>
          <w:sz w:val="28"/>
          <w:szCs w:val="28"/>
        </w:rPr>
        <w:t>20</w:t>
      </w:r>
      <w:r w:rsidR="00CA1FA6" w:rsidRPr="007775EB">
        <w:rPr>
          <w:sz w:val="28"/>
          <w:szCs w:val="28"/>
        </w:rPr>
        <w:t xml:space="preserve"> </w:t>
      </w:r>
      <w:r w:rsidRPr="007775EB">
        <w:rPr>
          <w:sz w:val="28"/>
          <w:szCs w:val="28"/>
        </w:rPr>
        <w:t xml:space="preserve">навчального року </w:t>
      </w:r>
      <w:r w:rsidR="0090672E">
        <w:rPr>
          <w:sz w:val="28"/>
          <w:szCs w:val="28"/>
        </w:rPr>
        <w:t xml:space="preserve">та під час </w:t>
      </w:r>
      <w:proofErr w:type="spellStart"/>
      <w:r w:rsidR="0090672E">
        <w:rPr>
          <w:sz w:val="28"/>
          <w:szCs w:val="28"/>
        </w:rPr>
        <w:t>коронавірусу</w:t>
      </w:r>
      <w:proofErr w:type="spellEnd"/>
      <w:r w:rsidR="003D2D12" w:rsidRPr="007775EB">
        <w:rPr>
          <w:sz w:val="28"/>
          <w:szCs w:val="28"/>
        </w:rPr>
        <w:t>.</w:t>
      </w:r>
    </w:p>
    <w:p w:rsidR="00364A49" w:rsidRPr="007775EB" w:rsidRDefault="0090672E" w:rsidP="00B62AD0">
      <w:pPr>
        <w:ind w:firstLine="540"/>
        <w:jc w:val="both"/>
        <w:rPr>
          <w:sz w:val="28"/>
          <w:szCs w:val="28"/>
        </w:rPr>
      </w:pPr>
      <w:r>
        <w:rPr>
          <w:sz w:val="28"/>
          <w:szCs w:val="28"/>
        </w:rPr>
        <w:t>Краще працювали:</w:t>
      </w:r>
      <w:r w:rsidR="00B62AD0">
        <w:rPr>
          <w:sz w:val="28"/>
          <w:szCs w:val="28"/>
        </w:rPr>
        <w:t xml:space="preserve"> майстри та класні керівники – К</w:t>
      </w:r>
      <w:r>
        <w:rPr>
          <w:sz w:val="28"/>
          <w:szCs w:val="28"/>
        </w:rPr>
        <w:t>оробка Олена Віталіївна,</w:t>
      </w:r>
      <w:r w:rsidR="00364A49" w:rsidRPr="007775EB">
        <w:rPr>
          <w:sz w:val="28"/>
          <w:szCs w:val="28"/>
        </w:rPr>
        <w:t xml:space="preserve"> </w:t>
      </w:r>
      <w:proofErr w:type="spellStart"/>
      <w:r w:rsidR="00364A49" w:rsidRPr="007775EB">
        <w:rPr>
          <w:sz w:val="28"/>
          <w:szCs w:val="28"/>
        </w:rPr>
        <w:t>Гузь</w:t>
      </w:r>
      <w:proofErr w:type="spellEnd"/>
      <w:r w:rsidR="00364A49" w:rsidRPr="007775EB">
        <w:rPr>
          <w:sz w:val="28"/>
          <w:szCs w:val="28"/>
        </w:rPr>
        <w:t xml:space="preserve"> Ірина </w:t>
      </w:r>
      <w:proofErr w:type="spellStart"/>
      <w:r w:rsidR="00364A49" w:rsidRPr="007775EB">
        <w:rPr>
          <w:sz w:val="28"/>
          <w:szCs w:val="28"/>
        </w:rPr>
        <w:t>Перівна</w:t>
      </w:r>
      <w:proofErr w:type="spellEnd"/>
      <w:r w:rsidR="00364A49" w:rsidRPr="007775EB">
        <w:rPr>
          <w:sz w:val="28"/>
          <w:szCs w:val="28"/>
        </w:rPr>
        <w:t xml:space="preserve">, </w:t>
      </w:r>
      <w:proofErr w:type="spellStart"/>
      <w:r w:rsidR="00364A49" w:rsidRPr="007775EB">
        <w:rPr>
          <w:sz w:val="28"/>
          <w:szCs w:val="28"/>
        </w:rPr>
        <w:t>Дащук</w:t>
      </w:r>
      <w:proofErr w:type="spellEnd"/>
      <w:r w:rsidR="00364A49" w:rsidRPr="007775EB">
        <w:rPr>
          <w:sz w:val="28"/>
          <w:szCs w:val="28"/>
        </w:rPr>
        <w:t xml:space="preserve"> Любов Миколаївна, Вознюк Микола </w:t>
      </w:r>
      <w:r>
        <w:rPr>
          <w:sz w:val="28"/>
          <w:szCs w:val="28"/>
        </w:rPr>
        <w:t>Васильович</w:t>
      </w:r>
      <w:r w:rsidR="00364A49" w:rsidRPr="007775EB">
        <w:rPr>
          <w:sz w:val="28"/>
          <w:szCs w:val="28"/>
        </w:rPr>
        <w:t xml:space="preserve">, </w:t>
      </w:r>
      <w:proofErr w:type="spellStart"/>
      <w:r w:rsidR="00364A49" w:rsidRPr="007775EB">
        <w:rPr>
          <w:sz w:val="28"/>
          <w:szCs w:val="28"/>
        </w:rPr>
        <w:t>Воят</w:t>
      </w:r>
      <w:proofErr w:type="spellEnd"/>
      <w:r w:rsidR="00364A49" w:rsidRPr="007775EB">
        <w:rPr>
          <w:sz w:val="28"/>
          <w:szCs w:val="28"/>
        </w:rPr>
        <w:t xml:space="preserve"> Василь Ростиславович, </w:t>
      </w:r>
      <w:proofErr w:type="spellStart"/>
      <w:r w:rsidR="00364A49" w:rsidRPr="007775EB">
        <w:rPr>
          <w:sz w:val="28"/>
          <w:szCs w:val="28"/>
        </w:rPr>
        <w:t>Царук</w:t>
      </w:r>
      <w:proofErr w:type="spellEnd"/>
      <w:r w:rsidR="00364A49" w:rsidRPr="007775EB">
        <w:rPr>
          <w:sz w:val="28"/>
          <w:szCs w:val="28"/>
        </w:rPr>
        <w:t xml:space="preserve"> Наталя Анатолівна, Маркевич Світлана Миколаївна, Вербицька Наталія Василівна, Іванчук Василь Іванович, Вознюк Віта Володимирівна, Романюк Ольга Володимирівна, </w:t>
      </w:r>
      <w:proofErr w:type="spellStart"/>
      <w:r w:rsidR="00364A49" w:rsidRPr="007775EB">
        <w:rPr>
          <w:sz w:val="28"/>
          <w:szCs w:val="28"/>
        </w:rPr>
        <w:t>Войтович</w:t>
      </w:r>
      <w:proofErr w:type="spellEnd"/>
      <w:r w:rsidR="00364A49" w:rsidRPr="007775EB">
        <w:rPr>
          <w:sz w:val="28"/>
          <w:szCs w:val="28"/>
        </w:rPr>
        <w:t xml:space="preserve"> Олександр Романович, </w:t>
      </w:r>
      <w:proofErr w:type="spellStart"/>
      <w:r>
        <w:rPr>
          <w:sz w:val="28"/>
          <w:szCs w:val="28"/>
        </w:rPr>
        <w:t>Дідик</w:t>
      </w:r>
      <w:proofErr w:type="spellEnd"/>
      <w:r>
        <w:rPr>
          <w:sz w:val="28"/>
          <w:szCs w:val="28"/>
        </w:rPr>
        <w:t xml:space="preserve"> Віталій </w:t>
      </w:r>
      <w:r>
        <w:rPr>
          <w:sz w:val="28"/>
          <w:szCs w:val="28"/>
        </w:rPr>
        <w:lastRenderedPageBreak/>
        <w:t>Анатолійович</w:t>
      </w:r>
      <w:r w:rsidR="003D2D12" w:rsidRPr="007775EB">
        <w:rPr>
          <w:sz w:val="28"/>
          <w:szCs w:val="28"/>
        </w:rPr>
        <w:t xml:space="preserve">, </w:t>
      </w:r>
      <w:proofErr w:type="spellStart"/>
      <w:r w:rsidR="003D2D12" w:rsidRPr="007775EB">
        <w:rPr>
          <w:sz w:val="28"/>
          <w:szCs w:val="28"/>
        </w:rPr>
        <w:t>Сугерей</w:t>
      </w:r>
      <w:proofErr w:type="spellEnd"/>
      <w:r w:rsidR="003D2D12" w:rsidRPr="007775EB">
        <w:rPr>
          <w:sz w:val="28"/>
          <w:szCs w:val="28"/>
        </w:rPr>
        <w:t xml:space="preserve"> Олександр Михайлович, Павловський Сергій Петрович</w:t>
      </w:r>
      <w:r w:rsidR="00364A49" w:rsidRPr="007775EB">
        <w:rPr>
          <w:sz w:val="28"/>
          <w:szCs w:val="28"/>
        </w:rPr>
        <w:t>.</w:t>
      </w:r>
      <w:r>
        <w:rPr>
          <w:sz w:val="28"/>
          <w:szCs w:val="28"/>
        </w:rPr>
        <w:t xml:space="preserve"> Коробка Василь Сергійович.</w:t>
      </w:r>
    </w:p>
    <w:p w:rsidR="00364A49" w:rsidRPr="007775EB" w:rsidRDefault="00364A49" w:rsidP="00052E8A">
      <w:pPr>
        <w:ind w:firstLine="540"/>
        <w:jc w:val="both"/>
        <w:rPr>
          <w:sz w:val="28"/>
          <w:szCs w:val="28"/>
        </w:rPr>
      </w:pPr>
      <w:r w:rsidRPr="007775EB">
        <w:rPr>
          <w:sz w:val="28"/>
          <w:szCs w:val="28"/>
        </w:rPr>
        <w:t xml:space="preserve">Зважаючи на фінансову кризу системи </w:t>
      </w:r>
      <w:proofErr w:type="spellStart"/>
      <w:r w:rsidRPr="007775EB">
        <w:rPr>
          <w:sz w:val="28"/>
          <w:szCs w:val="28"/>
        </w:rPr>
        <w:t>профтехосвіти</w:t>
      </w:r>
      <w:proofErr w:type="spellEnd"/>
      <w:r w:rsidRPr="007775EB">
        <w:rPr>
          <w:sz w:val="28"/>
          <w:szCs w:val="28"/>
        </w:rPr>
        <w:t>, модернізація матеріально-технічної бази за більшістю професій (особливо відчутна відсутність сучасної техніки професій «Тракторист-машиніст с/г виробництва» та «Слюсар з ремонту автомобілів») залишається низькою.</w:t>
      </w:r>
    </w:p>
    <w:p w:rsidR="00832480" w:rsidRPr="007775EB" w:rsidRDefault="00832480" w:rsidP="00052E8A">
      <w:pPr>
        <w:ind w:firstLine="540"/>
        <w:jc w:val="both"/>
        <w:rPr>
          <w:sz w:val="28"/>
          <w:szCs w:val="28"/>
        </w:rPr>
      </w:pPr>
      <w:r w:rsidRPr="007775EB">
        <w:rPr>
          <w:sz w:val="28"/>
          <w:szCs w:val="28"/>
        </w:rPr>
        <w:t xml:space="preserve">Однак, </w:t>
      </w:r>
      <w:r w:rsidR="0090672E">
        <w:rPr>
          <w:sz w:val="28"/>
          <w:szCs w:val="28"/>
        </w:rPr>
        <w:t>на 90% побудований новий навчально-практичний</w:t>
      </w:r>
      <w:r w:rsidR="00CD554C">
        <w:rPr>
          <w:sz w:val="28"/>
          <w:szCs w:val="28"/>
        </w:rPr>
        <w:t xml:space="preserve"> центр за професією кухар, який планується відкрити 01.10.2020р.</w:t>
      </w:r>
    </w:p>
    <w:p w:rsidR="00364A49" w:rsidRPr="007775EB" w:rsidRDefault="00364A49" w:rsidP="00052E8A">
      <w:pPr>
        <w:ind w:left="-180" w:firstLine="540"/>
        <w:jc w:val="both"/>
        <w:rPr>
          <w:sz w:val="28"/>
          <w:szCs w:val="28"/>
        </w:rPr>
      </w:pPr>
      <w:r w:rsidRPr="007775EB">
        <w:rPr>
          <w:sz w:val="28"/>
          <w:szCs w:val="28"/>
        </w:rPr>
        <w:t xml:space="preserve">Без державної підтримки для нас залишається не підйомними питання придбання сучасної с/г техніки, </w:t>
      </w:r>
      <w:proofErr w:type="spellStart"/>
      <w:r w:rsidRPr="007775EB">
        <w:rPr>
          <w:sz w:val="28"/>
          <w:szCs w:val="28"/>
        </w:rPr>
        <w:t>комп′ютерного</w:t>
      </w:r>
      <w:proofErr w:type="spellEnd"/>
      <w:r w:rsidRPr="007775EB">
        <w:rPr>
          <w:sz w:val="28"/>
          <w:szCs w:val="28"/>
        </w:rPr>
        <w:t xml:space="preserve"> кабінету</w:t>
      </w:r>
      <w:r w:rsidR="00CD554C">
        <w:rPr>
          <w:sz w:val="28"/>
          <w:szCs w:val="28"/>
        </w:rPr>
        <w:t>,</w:t>
      </w:r>
      <w:r w:rsidRPr="007775EB">
        <w:rPr>
          <w:sz w:val="28"/>
          <w:szCs w:val="28"/>
        </w:rPr>
        <w:t xml:space="preserve"> ремонтні сучасні механізми.</w:t>
      </w:r>
      <w:r w:rsidR="00CD554C">
        <w:rPr>
          <w:sz w:val="28"/>
          <w:szCs w:val="28"/>
        </w:rPr>
        <w:t xml:space="preserve"> І саме нагальне – протипожежна сигналізація.</w:t>
      </w:r>
    </w:p>
    <w:p w:rsidR="00364A49" w:rsidRPr="007775EB" w:rsidRDefault="00364A49" w:rsidP="00052E8A">
      <w:pPr>
        <w:ind w:firstLine="540"/>
        <w:jc w:val="both"/>
        <w:rPr>
          <w:sz w:val="28"/>
          <w:szCs w:val="28"/>
        </w:rPr>
      </w:pPr>
      <w:r w:rsidRPr="007775EB">
        <w:rPr>
          <w:sz w:val="28"/>
          <w:szCs w:val="28"/>
        </w:rPr>
        <w:t>У 20</w:t>
      </w:r>
      <w:r w:rsidR="00CD554C">
        <w:rPr>
          <w:sz w:val="28"/>
          <w:szCs w:val="28"/>
        </w:rPr>
        <w:t>20</w:t>
      </w:r>
      <w:r w:rsidRPr="007775EB">
        <w:rPr>
          <w:sz w:val="28"/>
          <w:szCs w:val="28"/>
        </w:rPr>
        <w:t xml:space="preserve"> році регіональне замовлення </w:t>
      </w:r>
      <w:r w:rsidR="00414FF8" w:rsidRPr="007775EB">
        <w:rPr>
          <w:sz w:val="28"/>
          <w:szCs w:val="28"/>
        </w:rPr>
        <w:t>становить</w:t>
      </w:r>
      <w:r w:rsidRPr="007775EB">
        <w:rPr>
          <w:sz w:val="28"/>
          <w:szCs w:val="28"/>
        </w:rPr>
        <w:t xml:space="preserve"> 2</w:t>
      </w:r>
      <w:r w:rsidR="00414FF8" w:rsidRPr="007775EB">
        <w:rPr>
          <w:sz w:val="28"/>
          <w:szCs w:val="28"/>
        </w:rPr>
        <w:t>1</w:t>
      </w:r>
      <w:r w:rsidRPr="007775EB">
        <w:rPr>
          <w:sz w:val="28"/>
          <w:szCs w:val="28"/>
        </w:rPr>
        <w:t>0 учнів.</w:t>
      </w:r>
      <w:r w:rsidR="00414FF8" w:rsidRPr="007775EB">
        <w:rPr>
          <w:sz w:val="28"/>
          <w:szCs w:val="28"/>
        </w:rPr>
        <w:t xml:space="preserve"> Зараз у нас є</w:t>
      </w:r>
      <w:r w:rsidR="00B62AD0">
        <w:rPr>
          <w:sz w:val="28"/>
          <w:szCs w:val="28"/>
        </w:rPr>
        <w:t xml:space="preserve"> 36 документів (17% від регіонального замовлення)</w:t>
      </w:r>
      <w:r w:rsidR="00414FF8" w:rsidRPr="007775EB">
        <w:rPr>
          <w:sz w:val="28"/>
          <w:szCs w:val="28"/>
        </w:rPr>
        <w:t>.</w:t>
      </w:r>
    </w:p>
    <w:p w:rsidR="00364A49" w:rsidRPr="007775EB" w:rsidRDefault="00364A49" w:rsidP="00052E8A">
      <w:pPr>
        <w:ind w:firstLine="540"/>
        <w:jc w:val="center"/>
        <w:rPr>
          <w:b/>
          <w:sz w:val="28"/>
          <w:szCs w:val="28"/>
        </w:rPr>
      </w:pPr>
      <w:r w:rsidRPr="007775EB">
        <w:rPr>
          <w:b/>
          <w:sz w:val="28"/>
          <w:szCs w:val="28"/>
          <w:lang w:val="en-US"/>
        </w:rPr>
        <w:t>II</w:t>
      </w:r>
      <w:r w:rsidRPr="007775EB">
        <w:rPr>
          <w:b/>
          <w:sz w:val="28"/>
          <w:szCs w:val="28"/>
          <w:lang w:val="ru-RU"/>
        </w:rPr>
        <w:t xml:space="preserve">. </w:t>
      </w:r>
      <w:r w:rsidR="000C7A35">
        <w:rPr>
          <w:b/>
          <w:sz w:val="28"/>
          <w:szCs w:val="28"/>
        </w:rPr>
        <w:t>М</w:t>
      </w:r>
      <w:r w:rsidRPr="007775EB">
        <w:rPr>
          <w:b/>
          <w:sz w:val="28"/>
          <w:szCs w:val="28"/>
        </w:rPr>
        <w:t>атеріально-технічна база</w:t>
      </w:r>
    </w:p>
    <w:p w:rsidR="000C7A35" w:rsidRDefault="000C7A35" w:rsidP="00052E8A">
      <w:pPr>
        <w:ind w:firstLine="567"/>
        <w:jc w:val="both"/>
        <w:rPr>
          <w:sz w:val="28"/>
          <w:szCs w:val="28"/>
        </w:rPr>
      </w:pPr>
      <w:r>
        <w:rPr>
          <w:sz w:val="28"/>
          <w:szCs w:val="28"/>
        </w:rPr>
        <w:t>За рік, що минув в училищі почалися реальні зміни на покращення і не просто на покращення, а на осучаснення матеріально-технічної бази. З початку 20</w:t>
      </w:r>
      <w:r w:rsidR="00440295">
        <w:rPr>
          <w:sz w:val="28"/>
          <w:szCs w:val="28"/>
        </w:rPr>
        <w:t>20</w:t>
      </w:r>
      <w:r>
        <w:rPr>
          <w:sz w:val="28"/>
          <w:szCs w:val="28"/>
        </w:rPr>
        <w:t xml:space="preserve"> року ми працю</w:t>
      </w:r>
      <w:r w:rsidR="00440295">
        <w:rPr>
          <w:sz w:val="28"/>
          <w:szCs w:val="28"/>
        </w:rPr>
        <w:t xml:space="preserve">ємо </w:t>
      </w:r>
      <w:r>
        <w:rPr>
          <w:sz w:val="28"/>
          <w:szCs w:val="28"/>
        </w:rPr>
        <w:t>над створенням НПЦ по підготовці кухарів.</w:t>
      </w:r>
    </w:p>
    <w:p w:rsidR="000C7A35" w:rsidRDefault="00440295" w:rsidP="00052E8A">
      <w:pPr>
        <w:ind w:firstLine="567"/>
        <w:jc w:val="both"/>
        <w:rPr>
          <w:sz w:val="28"/>
          <w:szCs w:val="28"/>
        </w:rPr>
      </w:pPr>
      <w:r>
        <w:rPr>
          <w:sz w:val="28"/>
          <w:szCs w:val="28"/>
        </w:rPr>
        <w:t xml:space="preserve">На </w:t>
      </w:r>
      <w:r w:rsidR="000C7A35">
        <w:rPr>
          <w:sz w:val="28"/>
          <w:szCs w:val="28"/>
        </w:rPr>
        <w:t xml:space="preserve"> 900 тис. грн.. закуп</w:t>
      </w:r>
      <w:r>
        <w:rPr>
          <w:sz w:val="28"/>
          <w:szCs w:val="28"/>
        </w:rPr>
        <w:t>или</w:t>
      </w:r>
      <w:r w:rsidR="000C7A35">
        <w:rPr>
          <w:sz w:val="28"/>
          <w:szCs w:val="28"/>
        </w:rPr>
        <w:t xml:space="preserve"> новітнього кухарського обладнання</w:t>
      </w:r>
      <w:r w:rsidR="000877F6">
        <w:rPr>
          <w:sz w:val="28"/>
          <w:szCs w:val="28"/>
        </w:rPr>
        <w:t>.</w:t>
      </w:r>
      <w:r w:rsidR="000C7A35">
        <w:rPr>
          <w:sz w:val="28"/>
          <w:szCs w:val="28"/>
        </w:rPr>
        <w:t xml:space="preserve"> </w:t>
      </w:r>
      <w:r w:rsidR="000877F6">
        <w:rPr>
          <w:sz w:val="28"/>
          <w:szCs w:val="28"/>
        </w:rPr>
        <w:t>Ц</w:t>
      </w:r>
      <w:r w:rsidR="000C7A35">
        <w:rPr>
          <w:sz w:val="28"/>
          <w:szCs w:val="28"/>
        </w:rPr>
        <w:t xml:space="preserve">е і електричні та індукційні плити, гриль, </w:t>
      </w:r>
      <w:proofErr w:type="spellStart"/>
      <w:r w:rsidR="000C7A35">
        <w:rPr>
          <w:sz w:val="28"/>
          <w:szCs w:val="28"/>
        </w:rPr>
        <w:t>погружний</w:t>
      </w:r>
      <w:proofErr w:type="spellEnd"/>
      <w:r w:rsidR="000C7A35">
        <w:rPr>
          <w:sz w:val="28"/>
          <w:szCs w:val="28"/>
        </w:rPr>
        <w:t xml:space="preserve"> міксер, </w:t>
      </w:r>
      <w:proofErr w:type="spellStart"/>
      <w:r w:rsidR="000C7A35">
        <w:rPr>
          <w:sz w:val="28"/>
          <w:szCs w:val="28"/>
        </w:rPr>
        <w:t>млинниця</w:t>
      </w:r>
      <w:proofErr w:type="spellEnd"/>
      <w:r w:rsidR="000C7A35">
        <w:rPr>
          <w:sz w:val="28"/>
          <w:szCs w:val="28"/>
        </w:rPr>
        <w:t xml:space="preserve">, фритюрниця, піч для випікання піци, </w:t>
      </w:r>
      <w:proofErr w:type="spellStart"/>
      <w:r w:rsidR="000C7A35">
        <w:rPr>
          <w:sz w:val="28"/>
          <w:szCs w:val="28"/>
        </w:rPr>
        <w:t>жарочна</w:t>
      </w:r>
      <w:proofErr w:type="spellEnd"/>
      <w:r w:rsidR="000C7A35">
        <w:rPr>
          <w:sz w:val="28"/>
          <w:szCs w:val="28"/>
        </w:rPr>
        <w:t xml:space="preserve"> та пекарська шафа, </w:t>
      </w:r>
      <w:proofErr w:type="spellStart"/>
      <w:r w:rsidR="000C7A35">
        <w:rPr>
          <w:sz w:val="28"/>
          <w:szCs w:val="28"/>
        </w:rPr>
        <w:t>ел</w:t>
      </w:r>
      <w:r w:rsidR="000877F6">
        <w:rPr>
          <w:sz w:val="28"/>
          <w:szCs w:val="28"/>
        </w:rPr>
        <w:t>ектробойлер</w:t>
      </w:r>
      <w:proofErr w:type="spellEnd"/>
      <w:r w:rsidR="000877F6">
        <w:rPr>
          <w:sz w:val="28"/>
          <w:szCs w:val="28"/>
        </w:rPr>
        <w:t>, спеціальні столи і</w:t>
      </w:r>
      <w:r w:rsidR="000C7A35">
        <w:rPr>
          <w:sz w:val="28"/>
          <w:szCs w:val="28"/>
        </w:rPr>
        <w:t xml:space="preserve"> стелажі </w:t>
      </w:r>
      <w:r w:rsidR="000877F6">
        <w:rPr>
          <w:sz w:val="28"/>
          <w:szCs w:val="28"/>
        </w:rPr>
        <w:t>та</w:t>
      </w:r>
      <w:r w:rsidR="000C7A35">
        <w:rPr>
          <w:sz w:val="28"/>
          <w:szCs w:val="28"/>
        </w:rPr>
        <w:t xml:space="preserve"> інше. </w:t>
      </w:r>
      <w:r>
        <w:rPr>
          <w:sz w:val="28"/>
          <w:szCs w:val="28"/>
        </w:rPr>
        <w:t>Побудува</w:t>
      </w:r>
      <w:r w:rsidR="000877F6">
        <w:rPr>
          <w:sz w:val="28"/>
          <w:szCs w:val="28"/>
        </w:rPr>
        <w:t xml:space="preserve">ти </w:t>
      </w:r>
      <w:r>
        <w:rPr>
          <w:sz w:val="28"/>
          <w:szCs w:val="28"/>
        </w:rPr>
        <w:t>сучасну</w:t>
      </w:r>
      <w:r w:rsidR="000C7A35">
        <w:rPr>
          <w:sz w:val="28"/>
          <w:szCs w:val="28"/>
        </w:rPr>
        <w:t xml:space="preserve"> роздягальню, </w:t>
      </w:r>
      <w:r w:rsidR="000C7A35">
        <w:rPr>
          <w:sz w:val="28"/>
          <w:szCs w:val="28"/>
          <w:lang w:val="en-US"/>
        </w:rPr>
        <w:t>SMART</w:t>
      </w:r>
      <w:proofErr w:type="spellStart"/>
      <w:r w:rsidR="000C7A35">
        <w:rPr>
          <w:sz w:val="28"/>
          <w:szCs w:val="28"/>
        </w:rPr>
        <w:t>-аудиторію</w:t>
      </w:r>
      <w:proofErr w:type="spellEnd"/>
      <w:r w:rsidR="000C7A35">
        <w:rPr>
          <w:sz w:val="28"/>
          <w:szCs w:val="28"/>
        </w:rPr>
        <w:t xml:space="preserve"> та виробничу майстерню, </w:t>
      </w:r>
      <w:r w:rsidR="000877F6">
        <w:rPr>
          <w:sz w:val="28"/>
          <w:szCs w:val="28"/>
        </w:rPr>
        <w:t>П</w:t>
      </w:r>
      <w:r w:rsidR="000C7A35">
        <w:rPr>
          <w:sz w:val="28"/>
          <w:szCs w:val="28"/>
        </w:rPr>
        <w:t xml:space="preserve">о інших спеціальностях </w:t>
      </w:r>
      <w:r w:rsidR="000877F6">
        <w:rPr>
          <w:sz w:val="28"/>
          <w:szCs w:val="28"/>
        </w:rPr>
        <w:t>стараємося хоч трі</w:t>
      </w:r>
      <w:r w:rsidR="000C7A35">
        <w:rPr>
          <w:sz w:val="28"/>
          <w:szCs w:val="28"/>
        </w:rPr>
        <w:t>шки зміцнити матеріальну базу.</w:t>
      </w:r>
    </w:p>
    <w:p w:rsidR="000C7A35" w:rsidRDefault="00440295" w:rsidP="00052E8A">
      <w:pPr>
        <w:ind w:firstLine="567"/>
        <w:jc w:val="both"/>
        <w:rPr>
          <w:sz w:val="28"/>
          <w:szCs w:val="28"/>
        </w:rPr>
      </w:pPr>
      <w:r>
        <w:rPr>
          <w:sz w:val="28"/>
          <w:szCs w:val="28"/>
        </w:rPr>
        <w:t>Так, в</w:t>
      </w:r>
      <w:r w:rsidR="000C7A35">
        <w:rPr>
          <w:sz w:val="28"/>
          <w:szCs w:val="28"/>
        </w:rPr>
        <w:t xml:space="preserve"> поточному році для автослюсарів закуплено б/у автомобіль для проведення занять на кращому рівні</w:t>
      </w:r>
      <w:r>
        <w:rPr>
          <w:sz w:val="28"/>
          <w:szCs w:val="28"/>
        </w:rPr>
        <w:t xml:space="preserve"> та побудовано оглядову яму для ремонту автомобілів.</w:t>
      </w:r>
      <w:r w:rsidR="000C7A35">
        <w:rPr>
          <w:sz w:val="28"/>
          <w:szCs w:val="28"/>
        </w:rPr>
        <w:t xml:space="preserve"> </w:t>
      </w:r>
      <w:r>
        <w:rPr>
          <w:sz w:val="28"/>
          <w:szCs w:val="28"/>
        </w:rPr>
        <w:t>В</w:t>
      </w:r>
      <w:r w:rsidR="000C7A35">
        <w:rPr>
          <w:sz w:val="28"/>
          <w:szCs w:val="28"/>
        </w:rPr>
        <w:t xml:space="preserve"> планах закупівля і встановлення робочого двигуна внутрішнього згоряння</w:t>
      </w:r>
      <w:r w:rsidR="000877F6">
        <w:rPr>
          <w:sz w:val="28"/>
          <w:szCs w:val="28"/>
        </w:rPr>
        <w:t>.</w:t>
      </w:r>
      <w:r w:rsidR="000C7A35">
        <w:rPr>
          <w:sz w:val="28"/>
          <w:szCs w:val="28"/>
        </w:rPr>
        <w:t xml:space="preserve"> В перспективі працюємо над документацією по створенню навчально-практичного центру по кондитерській справі і вже маємо перелік необхідного обладнання та місце</w:t>
      </w:r>
      <w:r w:rsidR="000877F6">
        <w:rPr>
          <w:sz w:val="28"/>
          <w:szCs w:val="28"/>
        </w:rPr>
        <w:t>,</w:t>
      </w:r>
      <w:r w:rsidR="000C7A35">
        <w:rPr>
          <w:sz w:val="28"/>
          <w:szCs w:val="28"/>
        </w:rPr>
        <w:t xml:space="preserve"> де його будемо облаштовувати. По кравцях маємо перспективу проведення і введення в дію дуального навчання з швейним підприємством «Леся», що у Новоград-Волинському. Де також обіцяють проведення виробничого навчання на виробництві та виробничої практики на підприємстві у складі груп</w:t>
      </w:r>
      <w:r>
        <w:rPr>
          <w:sz w:val="28"/>
          <w:szCs w:val="28"/>
        </w:rPr>
        <w:t>и</w:t>
      </w:r>
      <w:r w:rsidR="000C7A35">
        <w:rPr>
          <w:sz w:val="28"/>
          <w:szCs w:val="28"/>
        </w:rPr>
        <w:t xml:space="preserve"> на новому обладнанні. Є домовленість про передачу нового обладнання безпосередньо в училище для навчання учнів на адаптовано</w:t>
      </w:r>
      <w:r w:rsidR="000877F6">
        <w:rPr>
          <w:sz w:val="28"/>
          <w:szCs w:val="28"/>
        </w:rPr>
        <w:t>му</w:t>
      </w:r>
      <w:r w:rsidR="000C7A35">
        <w:rPr>
          <w:sz w:val="28"/>
          <w:szCs w:val="28"/>
        </w:rPr>
        <w:t xml:space="preserve"> до виробництва обладнанні.</w:t>
      </w:r>
      <w:r w:rsidR="000877F6">
        <w:rPr>
          <w:sz w:val="28"/>
          <w:szCs w:val="28"/>
        </w:rPr>
        <w:t xml:space="preserve"> П</w:t>
      </w:r>
      <w:r w:rsidR="000C7A35">
        <w:rPr>
          <w:sz w:val="28"/>
          <w:szCs w:val="28"/>
        </w:rPr>
        <w:t>ерспективу маємо, були б набрані групи в новому нав</w:t>
      </w:r>
      <w:r w:rsidR="000877F6">
        <w:rPr>
          <w:sz w:val="28"/>
          <w:szCs w:val="28"/>
        </w:rPr>
        <w:t>чальному році. Але основним і глобальним</w:t>
      </w:r>
      <w:r w:rsidR="000C7A35">
        <w:rPr>
          <w:sz w:val="28"/>
          <w:szCs w:val="28"/>
        </w:rPr>
        <w:t xml:space="preserve"> за</w:t>
      </w:r>
      <w:r w:rsidR="000877F6">
        <w:rPr>
          <w:sz w:val="28"/>
          <w:szCs w:val="28"/>
        </w:rPr>
        <w:t>вданням</w:t>
      </w:r>
      <w:r w:rsidR="000C7A35">
        <w:rPr>
          <w:sz w:val="28"/>
          <w:szCs w:val="28"/>
        </w:rPr>
        <w:t xml:space="preserve"> в цьому році є створення на баз</w:t>
      </w:r>
      <w:r w:rsidR="000877F6">
        <w:rPr>
          <w:sz w:val="28"/>
          <w:szCs w:val="28"/>
        </w:rPr>
        <w:t>і нашого училища НПЦ по кухарях</w:t>
      </w:r>
      <w:r>
        <w:rPr>
          <w:sz w:val="28"/>
          <w:szCs w:val="28"/>
        </w:rPr>
        <w:t xml:space="preserve">, </w:t>
      </w:r>
      <w:r w:rsidR="000877F6">
        <w:rPr>
          <w:sz w:val="28"/>
          <w:szCs w:val="28"/>
        </w:rPr>
        <w:t xml:space="preserve"> я</w:t>
      </w:r>
      <w:r w:rsidR="000C7A35">
        <w:rPr>
          <w:sz w:val="28"/>
          <w:szCs w:val="28"/>
        </w:rPr>
        <w:t>кий дасть змогу вижити в умовах</w:t>
      </w:r>
      <w:r w:rsidR="000877F6">
        <w:rPr>
          <w:sz w:val="28"/>
          <w:szCs w:val="28"/>
        </w:rPr>
        <w:t>,</w:t>
      </w:r>
      <w:r w:rsidR="000C7A35">
        <w:rPr>
          <w:sz w:val="28"/>
          <w:szCs w:val="28"/>
        </w:rPr>
        <w:t xml:space="preserve"> коли закривають училища і називають таким гарним словом оптимізоване, а насправді закрите.</w:t>
      </w:r>
    </w:p>
    <w:p w:rsidR="000C7A35" w:rsidRDefault="000C7A35" w:rsidP="00052E8A">
      <w:pPr>
        <w:ind w:firstLine="567"/>
        <w:jc w:val="both"/>
        <w:rPr>
          <w:sz w:val="28"/>
          <w:szCs w:val="28"/>
        </w:rPr>
      </w:pPr>
    </w:p>
    <w:p w:rsidR="000C7A35" w:rsidRDefault="000C7A35" w:rsidP="00052E8A">
      <w:pPr>
        <w:ind w:firstLine="567"/>
        <w:jc w:val="center"/>
        <w:rPr>
          <w:b/>
          <w:sz w:val="28"/>
          <w:szCs w:val="28"/>
        </w:rPr>
      </w:pPr>
      <w:r>
        <w:rPr>
          <w:b/>
          <w:sz w:val="28"/>
          <w:szCs w:val="28"/>
        </w:rPr>
        <w:t xml:space="preserve">ІІІ. </w:t>
      </w:r>
      <w:r w:rsidRPr="00A435DF">
        <w:rPr>
          <w:b/>
          <w:sz w:val="28"/>
          <w:szCs w:val="28"/>
        </w:rPr>
        <w:t>Виробнича діяльність училища</w:t>
      </w:r>
    </w:p>
    <w:p w:rsidR="000C7A35" w:rsidRDefault="00A7734E" w:rsidP="00052E8A">
      <w:pPr>
        <w:ind w:firstLine="567"/>
        <w:jc w:val="both"/>
        <w:rPr>
          <w:sz w:val="28"/>
          <w:szCs w:val="28"/>
        </w:rPr>
      </w:pPr>
      <w:r>
        <w:rPr>
          <w:sz w:val="28"/>
          <w:szCs w:val="28"/>
        </w:rPr>
        <w:t xml:space="preserve">За звітний період виробниче навчання у ВПУ № 24 м. Корець проходило згідно виробничих планів та програм. Майстрам виробничого навчання працювали над покращенням якості практичних навичок здобувачів освіти </w:t>
      </w:r>
      <w:r>
        <w:rPr>
          <w:sz w:val="28"/>
          <w:szCs w:val="28"/>
        </w:rPr>
        <w:lastRenderedPageBreak/>
        <w:t>навчального закладу, займалися підготовкою до конкурсів фахової майстерності, які проходили в навчальному закладі, а також на обласному рівні. Колектив майстрів</w:t>
      </w:r>
      <w:r w:rsidR="00F30980">
        <w:rPr>
          <w:sz w:val="28"/>
          <w:szCs w:val="28"/>
        </w:rPr>
        <w:t xml:space="preserve"> в/н працював у 2019 – 2020н. р</w:t>
      </w:r>
      <w:r w:rsidR="000C7A35">
        <w:rPr>
          <w:sz w:val="28"/>
          <w:szCs w:val="28"/>
        </w:rPr>
        <w:t>.</w:t>
      </w:r>
      <w:r w:rsidR="00F30980">
        <w:rPr>
          <w:sz w:val="28"/>
          <w:szCs w:val="28"/>
        </w:rPr>
        <w:t xml:space="preserve"> над покращенням матеріально-технічної бази навчального закладу. Особливу увагу було звернено на створення сучасного навчально-практичного центру кухарів. При виконанні реконструкції колишньої столової закладу приймали активну участь майстри в/н та інші працівники. Практично майже всі кошти, які були отримані від виробничої практики, благодійні кошти, кошти від навчального господарства та госпрозрахункових груп були направлені на закупку будівельних матеріалів, електричного обладнання, кабелів, світильників, обладнання водопостачання та каналізації. За період робіт в НПЦ кухарів було залучено власних коштів більше 300 тис. грн.. а також 100 тис. грн. благодійної допомоги місцевої влади, яка також долучилась до нашого будівництва. Хочу також сказати, що активну участь у будівельних та оздоблювальних роботах приймали участь здобувачі освіти груп будівельників, електриків. Для яких, це була хороша практика для здобуття практичних умінь та навичок</w:t>
      </w:r>
      <w:r w:rsidR="004367D7">
        <w:rPr>
          <w:sz w:val="28"/>
          <w:szCs w:val="28"/>
        </w:rPr>
        <w:t>.</w:t>
      </w:r>
    </w:p>
    <w:p w:rsidR="004367D7" w:rsidRPr="004367D7" w:rsidRDefault="004367D7" w:rsidP="00052E8A">
      <w:pPr>
        <w:ind w:firstLine="567"/>
        <w:jc w:val="both"/>
        <w:rPr>
          <w:sz w:val="28"/>
          <w:szCs w:val="28"/>
        </w:rPr>
      </w:pPr>
      <w:r>
        <w:rPr>
          <w:sz w:val="28"/>
          <w:szCs w:val="28"/>
        </w:rPr>
        <w:t xml:space="preserve">Слід сказати що рівень проходження виробничої практики знизився в  І півріччі 2020 року в зв’язку з </w:t>
      </w:r>
      <w:r>
        <w:rPr>
          <w:sz w:val="28"/>
          <w:szCs w:val="28"/>
          <w:lang w:val="en-US"/>
        </w:rPr>
        <w:t>COVID</w:t>
      </w:r>
      <w:r w:rsidRPr="004367D7">
        <w:rPr>
          <w:sz w:val="28"/>
          <w:szCs w:val="28"/>
        </w:rPr>
        <w:t>-19</w:t>
      </w:r>
      <w:r>
        <w:rPr>
          <w:sz w:val="28"/>
          <w:szCs w:val="28"/>
        </w:rPr>
        <w:t>, так для порівняння 2019 році навчальним закладом було отримано надходжень майже 300 тис. грн.. а 2020р. лише 66 тис. грн., що звичайно вплинуло на темпи робіт в навчально-практичному центрі. Проте колектив прикладе максимум зусиль для власного завершення робіт і введення в експлуатацію сучасного НМЦ кухарів, що дасть змогу суттєво підвищити рівень підготовки здобувачів освіти, а також проводити підвищення кваліфікації вже працюючих кухарів. Це звичайно посприяє і профорієнтації. Рекламі навчального закладу.</w:t>
      </w:r>
    </w:p>
    <w:p w:rsidR="000C7A35" w:rsidRPr="00A435DF" w:rsidRDefault="000C7A35" w:rsidP="00052E8A">
      <w:pPr>
        <w:ind w:firstLine="567"/>
        <w:jc w:val="both"/>
        <w:rPr>
          <w:b/>
          <w:sz w:val="28"/>
          <w:szCs w:val="28"/>
        </w:rPr>
      </w:pPr>
    </w:p>
    <w:p w:rsidR="00485AD4" w:rsidRPr="00D4167F" w:rsidRDefault="004B75E3" w:rsidP="00164E25">
      <w:pPr>
        <w:autoSpaceDE w:val="0"/>
        <w:autoSpaceDN w:val="0"/>
        <w:adjustRightInd w:val="0"/>
        <w:ind w:left="-360" w:firstLine="360"/>
        <w:jc w:val="center"/>
        <w:rPr>
          <w:rFonts w:cs="Calibri"/>
          <w:b/>
          <w:bCs/>
          <w:sz w:val="28"/>
          <w:szCs w:val="28"/>
        </w:rPr>
      </w:pPr>
      <w:r w:rsidRPr="007775EB">
        <w:rPr>
          <w:b/>
          <w:bCs/>
          <w:sz w:val="28"/>
          <w:szCs w:val="28"/>
          <w:lang w:val="en-US"/>
        </w:rPr>
        <w:t>IV</w:t>
      </w:r>
      <w:r w:rsidRPr="007775EB">
        <w:rPr>
          <w:b/>
          <w:bCs/>
          <w:sz w:val="28"/>
          <w:szCs w:val="28"/>
          <w:lang w:val="ru-RU"/>
        </w:rPr>
        <w:t>.</w:t>
      </w:r>
      <w:r w:rsidRPr="007775EB">
        <w:rPr>
          <w:bCs/>
          <w:sz w:val="28"/>
          <w:szCs w:val="28"/>
          <w:lang w:val="ru-RU"/>
        </w:rPr>
        <w:t xml:space="preserve"> </w:t>
      </w:r>
      <w:r w:rsidR="00485AD4" w:rsidRPr="00D4167F">
        <w:rPr>
          <w:rStyle w:val="a9"/>
          <w:sz w:val="28"/>
          <w:szCs w:val="28"/>
        </w:rPr>
        <w:t>Методична робота за 201</w:t>
      </w:r>
      <w:r w:rsidR="00485AD4">
        <w:rPr>
          <w:rStyle w:val="a9"/>
          <w:sz w:val="28"/>
          <w:szCs w:val="28"/>
        </w:rPr>
        <w:t>9</w:t>
      </w:r>
      <w:r w:rsidR="00485AD4" w:rsidRPr="00D4167F">
        <w:rPr>
          <w:rStyle w:val="a9"/>
          <w:sz w:val="28"/>
          <w:szCs w:val="28"/>
        </w:rPr>
        <w:t>-20</w:t>
      </w:r>
      <w:r w:rsidR="00485AD4">
        <w:rPr>
          <w:rStyle w:val="a9"/>
          <w:sz w:val="28"/>
          <w:szCs w:val="28"/>
        </w:rPr>
        <w:t>20</w:t>
      </w:r>
      <w:r w:rsidR="00485AD4" w:rsidRPr="00D4167F">
        <w:rPr>
          <w:rStyle w:val="a9"/>
          <w:sz w:val="28"/>
          <w:szCs w:val="28"/>
        </w:rPr>
        <w:t xml:space="preserve"> н. р.</w:t>
      </w:r>
    </w:p>
    <w:p w:rsidR="00485AD4" w:rsidRPr="00164E25" w:rsidRDefault="00485AD4" w:rsidP="00164E25">
      <w:pPr>
        <w:ind w:firstLine="708"/>
        <w:jc w:val="both"/>
        <w:rPr>
          <w:sz w:val="28"/>
          <w:szCs w:val="28"/>
        </w:rPr>
      </w:pPr>
      <w:r w:rsidRPr="00164E25">
        <w:rPr>
          <w:sz w:val="28"/>
          <w:szCs w:val="28"/>
        </w:rPr>
        <w:t xml:space="preserve">Педагогічний колектив училища протягом 2019-2020 </w:t>
      </w:r>
      <w:proofErr w:type="spellStart"/>
      <w:r w:rsidRPr="00164E25">
        <w:rPr>
          <w:sz w:val="28"/>
          <w:szCs w:val="28"/>
        </w:rPr>
        <w:t>н.р</w:t>
      </w:r>
      <w:proofErr w:type="spellEnd"/>
      <w:r w:rsidRPr="00164E25">
        <w:rPr>
          <w:sz w:val="28"/>
          <w:szCs w:val="28"/>
        </w:rPr>
        <w:t>. працював над науково-методичною проблемою «</w:t>
      </w:r>
      <w:r w:rsidRPr="00164E25">
        <w:rPr>
          <w:rStyle w:val="30"/>
          <w:rFonts w:ascii="Times New Roman" w:hAnsi="Times New Roman" w:cs="Times New Roman"/>
          <w:sz w:val="28"/>
          <w:szCs w:val="28"/>
        </w:rPr>
        <w:t>Застосування інноваційних технологій у навчальному процесі училища</w:t>
      </w:r>
      <w:r w:rsidRPr="00164E25">
        <w:rPr>
          <w:sz w:val="28"/>
          <w:szCs w:val="28"/>
        </w:rPr>
        <w:t>». Цілеспрямована робота педагогічного колективу над методичною проблемою виступає одним із домінуючих чинників примноження педагогічного досвіду, накопичення навчально-методичного забезпечення предметів, професій.</w:t>
      </w:r>
    </w:p>
    <w:p w:rsidR="00485AD4" w:rsidRPr="00164E25" w:rsidRDefault="00485AD4" w:rsidP="00164E25">
      <w:pPr>
        <w:autoSpaceDE w:val="0"/>
        <w:autoSpaceDN w:val="0"/>
        <w:adjustRightInd w:val="0"/>
        <w:ind w:firstLine="708"/>
        <w:jc w:val="both"/>
        <w:rPr>
          <w:sz w:val="28"/>
          <w:szCs w:val="28"/>
        </w:rPr>
      </w:pPr>
      <w:r w:rsidRPr="00164E25">
        <w:rPr>
          <w:sz w:val="28"/>
          <w:szCs w:val="28"/>
        </w:rPr>
        <w:t>Сьогодні навчально-виховний процес в училищі здійснює творчий колектив який складається з</w:t>
      </w:r>
      <w:r w:rsidR="001A2139">
        <w:rPr>
          <w:sz w:val="28"/>
          <w:szCs w:val="28"/>
        </w:rPr>
        <w:t xml:space="preserve"> </w:t>
      </w:r>
      <w:r w:rsidRPr="00164E25">
        <w:rPr>
          <w:sz w:val="28"/>
          <w:szCs w:val="28"/>
        </w:rPr>
        <w:t>72 педпрацівника, з них 40 викладачів:</w:t>
      </w:r>
    </w:p>
    <w:p w:rsidR="00485AD4" w:rsidRPr="00164E25" w:rsidRDefault="00485AD4" w:rsidP="00164E25">
      <w:pPr>
        <w:pStyle w:val="a8"/>
        <w:shd w:val="clear" w:color="auto" w:fill="FFFFFF"/>
        <w:spacing w:before="0" w:beforeAutospacing="0" w:after="0" w:afterAutospacing="0"/>
        <w:jc w:val="both"/>
        <w:rPr>
          <w:sz w:val="28"/>
          <w:szCs w:val="28"/>
          <w:lang w:val="uk-UA"/>
        </w:rPr>
      </w:pPr>
      <w:r w:rsidRPr="00164E25">
        <w:rPr>
          <w:sz w:val="28"/>
          <w:szCs w:val="28"/>
          <w:lang w:val="uk-UA"/>
        </w:rPr>
        <w:t xml:space="preserve">5 </w:t>
      </w:r>
      <w:proofErr w:type="spellStart"/>
      <w:r w:rsidRPr="00164E25">
        <w:rPr>
          <w:sz w:val="28"/>
          <w:szCs w:val="28"/>
          <w:lang w:val="uk-UA"/>
        </w:rPr>
        <w:t>викладачів–методистів</w:t>
      </w:r>
      <w:proofErr w:type="spellEnd"/>
      <w:r w:rsidRPr="00164E25">
        <w:rPr>
          <w:sz w:val="28"/>
          <w:szCs w:val="28"/>
          <w:lang w:val="uk-UA"/>
        </w:rPr>
        <w:t xml:space="preserve">, 15 старших викладачів, 22 викладача із вищою категорією, 5 викладачів мають І категорію, 7 – ІІ категорію, 3 - спеціалісти. </w:t>
      </w:r>
    </w:p>
    <w:p w:rsidR="00485AD4" w:rsidRPr="00164E25" w:rsidRDefault="00485AD4" w:rsidP="00164E25">
      <w:pPr>
        <w:pStyle w:val="a8"/>
        <w:shd w:val="clear" w:color="auto" w:fill="FFFFFF"/>
        <w:spacing w:before="0" w:beforeAutospacing="0" w:after="0" w:afterAutospacing="0"/>
        <w:jc w:val="both"/>
        <w:rPr>
          <w:rFonts w:cs="Calibri"/>
          <w:sz w:val="28"/>
          <w:szCs w:val="28"/>
          <w:lang w:val="uk-UA"/>
        </w:rPr>
      </w:pPr>
      <w:r w:rsidRPr="00164E25">
        <w:rPr>
          <w:sz w:val="28"/>
          <w:szCs w:val="28"/>
          <w:lang w:val="uk-UA"/>
        </w:rPr>
        <w:t xml:space="preserve"> Та  26  майстрів виробничого навчання;</w:t>
      </w:r>
    </w:p>
    <w:p w:rsidR="00485AD4" w:rsidRPr="00164E25" w:rsidRDefault="00485AD4" w:rsidP="00164E25">
      <w:pPr>
        <w:pStyle w:val="a8"/>
        <w:shd w:val="clear" w:color="auto" w:fill="FFFFFF"/>
        <w:spacing w:before="0" w:beforeAutospacing="0" w:after="0" w:afterAutospacing="0"/>
        <w:jc w:val="both"/>
        <w:rPr>
          <w:sz w:val="28"/>
          <w:szCs w:val="28"/>
          <w:lang w:val="uk-UA"/>
        </w:rPr>
      </w:pPr>
      <w:r w:rsidRPr="00164E25">
        <w:rPr>
          <w:sz w:val="28"/>
          <w:szCs w:val="28"/>
          <w:lang w:val="uk-UA"/>
        </w:rPr>
        <w:t xml:space="preserve">-  13 мають педагогічне звання «майстер в/н І категорії», 1 майстер – має педагогічне звання «майстер в/н ІІ категорії», 4 – 13 тарифний розряд,  2 – 12 </w:t>
      </w:r>
      <w:proofErr w:type="spellStart"/>
      <w:r w:rsidRPr="00164E25">
        <w:rPr>
          <w:sz w:val="28"/>
          <w:szCs w:val="28"/>
          <w:lang w:val="uk-UA"/>
        </w:rPr>
        <w:t>т.р</w:t>
      </w:r>
      <w:proofErr w:type="spellEnd"/>
      <w:r w:rsidRPr="00164E25">
        <w:rPr>
          <w:sz w:val="28"/>
          <w:szCs w:val="28"/>
          <w:lang w:val="uk-UA"/>
        </w:rPr>
        <w:t xml:space="preserve">., 3 – 11 </w:t>
      </w:r>
      <w:proofErr w:type="spellStart"/>
      <w:r w:rsidRPr="00164E25">
        <w:rPr>
          <w:sz w:val="28"/>
          <w:szCs w:val="28"/>
          <w:lang w:val="uk-UA"/>
        </w:rPr>
        <w:t>т.р</w:t>
      </w:r>
      <w:proofErr w:type="spellEnd"/>
      <w:r w:rsidRPr="00164E25">
        <w:rPr>
          <w:sz w:val="28"/>
          <w:szCs w:val="28"/>
          <w:lang w:val="uk-UA"/>
        </w:rPr>
        <w:t xml:space="preserve">., 3 - 10 </w:t>
      </w:r>
      <w:proofErr w:type="spellStart"/>
      <w:r w:rsidRPr="00164E25">
        <w:rPr>
          <w:sz w:val="28"/>
          <w:szCs w:val="28"/>
          <w:lang w:val="uk-UA"/>
        </w:rPr>
        <w:t>т.р</w:t>
      </w:r>
      <w:proofErr w:type="spellEnd"/>
      <w:r w:rsidRPr="00164E25">
        <w:rPr>
          <w:sz w:val="28"/>
          <w:szCs w:val="28"/>
          <w:lang w:val="uk-UA"/>
        </w:rPr>
        <w:t xml:space="preserve">.   </w:t>
      </w:r>
    </w:p>
    <w:p w:rsidR="00485AD4" w:rsidRPr="00164E25" w:rsidRDefault="00485AD4" w:rsidP="00164E25">
      <w:pPr>
        <w:pStyle w:val="a8"/>
        <w:spacing w:before="0" w:beforeAutospacing="0" w:after="0" w:afterAutospacing="0"/>
        <w:ind w:firstLine="708"/>
        <w:jc w:val="both"/>
        <w:rPr>
          <w:sz w:val="28"/>
          <w:szCs w:val="28"/>
          <w:lang w:val="uk-UA"/>
        </w:rPr>
      </w:pPr>
      <w:r w:rsidRPr="00164E25">
        <w:rPr>
          <w:sz w:val="28"/>
          <w:szCs w:val="28"/>
          <w:lang w:val="uk-UA"/>
        </w:rPr>
        <w:t xml:space="preserve">Методична робота здійснюється через діяльність педагогічної ради та через діяльність методичних  комісій. </w:t>
      </w:r>
    </w:p>
    <w:p w:rsidR="00485AD4" w:rsidRPr="00164E25" w:rsidRDefault="00485AD4" w:rsidP="00164E25">
      <w:pPr>
        <w:pStyle w:val="a8"/>
        <w:spacing w:before="0" w:beforeAutospacing="0" w:after="0" w:afterAutospacing="0"/>
        <w:jc w:val="both"/>
        <w:rPr>
          <w:sz w:val="28"/>
          <w:szCs w:val="28"/>
          <w:lang w:val="uk-UA"/>
        </w:rPr>
      </w:pPr>
      <w:r w:rsidRPr="00164E25">
        <w:rPr>
          <w:sz w:val="28"/>
          <w:szCs w:val="28"/>
          <w:lang w:val="uk-UA"/>
        </w:rPr>
        <w:t xml:space="preserve">В  училищі працює сім методичних комісій  за напрямками: </w:t>
      </w:r>
    </w:p>
    <w:p w:rsidR="00485AD4" w:rsidRPr="00164E25" w:rsidRDefault="00485AD4" w:rsidP="00164E25">
      <w:pPr>
        <w:pStyle w:val="a8"/>
        <w:numPr>
          <w:ilvl w:val="0"/>
          <w:numId w:val="13"/>
        </w:numPr>
        <w:spacing w:before="0" w:beforeAutospacing="0" w:after="0" w:afterAutospacing="0"/>
        <w:jc w:val="both"/>
        <w:rPr>
          <w:sz w:val="28"/>
          <w:szCs w:val="28"/>
          <w:lang w:val="uk-UA"/>
        </w:rPr>
      </w:pPr>
      <w:r w:rsidRPr="00164E25">
        <w:rPr>
          <w:sz w:val="28"/>
          <w:szCs w:val="28"/>
          <w:lang w:val="uk-UA"/>
        </w:rPr>
        <w:lastRenderedPageBreak/>
        <w:t>викладачів загальноосвітніх предметів гуманітарного напрямку</w:t>
      </w:r>
    </w:p>
    <w:p w:rsidR="00485AD4" w:rsidRPr="00164E25" w:rsidRDefault="00485AD4" w:rsidP="00164E25">
      <w:pPr>
        <w:pStyle w:val="a8"/>
        <w:numPr>
          <w:ilvl w:val="0"/>
          <w:numId w:val="13"/>
        </w:numPr>
        <w:spacing w:before="0" w:beforeAutospacing="0" w:after="0" w:afterAutospacing="0"/>
        <w:jc w:val="both"/>
        <w:rPr>
          <w:sz w:val="28"/>
          <w:szCs w:val="28"/>
          <w:lang w:val="uk-UA"/>
        </w:rPr>
      </w:pPr>
      <w:r w:rsidRPr="00164E25">
        <w:rPr>
          <w:sz w:val="28"/>
          <w:szCs w:val="28"/>
          <w:lang w:val="uk-UA"/>
        </w:rPr>
        <w:t>майстрів в/н та викладачів будівельного та електротехнічного напрямку</w:t>
      </w:r>
    </w:p>
    <w:p w:rsidR="00485AD4" w:rsidRPr="00164E25" w:rsidRDefault="00485AD4" w:rsidP="00164E25">
      <w:pPr>
        <w:numPr>
          <w:ilvl w:val="0"/>
          <w:numId w:val="13"/>
        </w:numPr>
        <w:jc w:val="both"/>
        <w:rPr>
          <w:sz w:val="28"/>
          <w:szCs w:val="28"/>
        </w:rPr>
      </w:pPr>
      <w:r w:rsidRPr="00164E25">
        <w:rPr>
          <w:sz w:val="28"/>
          <w:szCs w:val="28"/>
        </w:rPr>
        <w:t xml:space="preserve">природничо-математичних предметів та комп'ютерного напрямку </w:t>
      </w:r>
    </w:p>
    <w:p w:rsidR="00485AD4" w:rsidRPr="00164E25" w:rsidRDefault="00485AD4" w:rsidP="00164E25">
      <w:pPr>
        <w:numPr>
          <w:ilvl w:val="0"/>
          <w:numId w:val="13"/>
        </w:numPr>
        <w:jc w:val="both"/>
        <w:rPr>
          <w:sz w:val="28"/>
          <w:szCs w:val="28"/>
        </w:rPr>
      </w:pPr>
      <w:r w:rsidRPr="00164E25">
        <w:rPr>
          <w:sz w:val="28"/>
          <w:szCs w:val="28"/>
        </w:rPr>
        <w:t xml:space="preserve">викладачів та майстрів в/н </w:t>
      </w:r>
      <w:proofErr w:type="spellStart"/>
      <w:r w:rsidRPr="00164E25">
        <w:rPr>
          <w:sz w:val="28"/>
          <w:szCs w:val="28"/>
        </w:rPr>
        <w:t>автослюсарного</w:t>
      </w:r>
      <w:proofErr w:type="spellEnd"/>
      <w:r w:rsidRPr="00164E25">
        <w:rPr>
          <w:sz w:val="28"/>
          <w:szCs w:val="28"/>
        </w:rPr>
        <w:t xml:space="preserve"> та тракторного напрямку </w:t>
      </w:r>
    </w:p>
    <w:p w:rsidR="00485AD4" w:rsidRPr="00164E25" w:rsidRDefault="00485AD4" w:rsidP="00164E25">
      <w:pPr>
        <w:numPr>
          <w:ilvl w:val="0"/>
          <w:numId w:val="13"/>
        </w:numPr>
        <w:jc w:val="both"/>
        <w:rPr>
          <w:sz w:val="28"/>
          <w:szCs w:val="28"/>
        </w:rPr>
      </w:pPr>
      <w:r w:rsidRPr="00164E25">
        <w:rPr>
          <w:sz w:val="28"/>
          <w:szCs w:val="28"/>
        </w:rPr>
        <w:t>викладачів та майстрів в/н швейного напрямку</w:t>
      </w:r>
    </w:p>
    <w:p w:rsidR="00485AD4" w:rsidRPr="00164E25" w:rsidRDefault="00485AD4" w:rsidP="00164E25">
      <w:pPr>
        <w:numPr>
          <w:ilvl w:val="0"/>
          <w:numId w:val="13"/>
        </w:numPr>
        <w:jc w:val="both"/>
        <w:rPr>
          <w:sz w:val="28"/>
          <w:szCs w:val="28"/>
        </w:rPr>
      </w:pPr>
      <w:r w:rsidRPr="00164E25">
        <w:rPr>
          <w:sz w:val="28"/>
          <w:szCs w:val="28"/>
        </w:rPr>
        <w:t>викладачів та майстрів в/н кухарського напрямку</w:t>
      </w:r>
    </w:p>
    <w:p w:rsidR="00485AD4" w:rsidRPr="00164E25" w:rsidRDefault="00485AD4" w:rsidP="00164E25">
      <w:pPr>
        <w:numPr>
          <w:ilvl w:val="0"/>
          <w:numId w:val="13"/>
        </w:numPr>
        <w:jc w:val="both"/>
        <w:rPr>
          <w:sz w:val="28"/>
          <w:szCs w:val="28"/>
        </w:rPr>
      </w:pPr>
      <w:r w:rsidRPr="00164E25">
        <w:rPr>
          <w:sz w:val="28"/>
          <w:szCs w:val="28"/>
        </w:rPr>
        <w:t>класних керівників та вихователів.</w:t>
      </w:r>
    </w:p>
    <w:p w:rsidR="00485AD4" w:rsidRPr="00164E25" w:rsidRDefault="00485AD4" w:rsidP="00164E25">
      <w:pPr>
        <w:pStyle w:val="a8"/>
        <w:spacing w:before="0" w:beforeAutospacing="0" w:after="0" w:afterAutospacing="0"/>
        <w:jc w:val="both"/>
        <w:rPr>
          <w:rFonts w:cs="Calibri"/>
          <w:sz w:val="28"/>
          <w:szCs w:val="28"/>
          <w:lang w:val="uk-UA"/>
        </w:rPr>
      </w:pPr>
      <w:r w:rsidRPr="00164E25">
        <w:rPr>
          <w:rFonts w:cs="Calibri"/>
          <w:sz w:val="28"/>
          <w:szCs w:val="28"/>
          <w:lang w:val="uk-UA"/>
        </w:rPr>
        <w:t>  </w:t>
      </w:r>
      <w:r w:rsidRPr="00164E25">
        <w:rPr>
          <w:rFonts w:cs="Calibri"/>
          <w:sz w:val="28"/>
          <w:szCs w:val="28"/>
          <w:lang w:val="uk-UA"/>
        </w:rPr>
        <w:tab/>
        <w:t> </w:t>
      </w:r>
      <w:r w:rsidRPr="00164E25">
        <w:rPr>
          <w:sz w:val="28"/>
          <w:szCs w:val="28"/>
          <w:lang w:val="uk-UA"/>
        </w:rPr>
        <w:t xml:space="preserve"> В рамках роботи комісій з професій розглядаються і схвалюються переліки пробних кваліфікаційних робіт, детальні програми практики, а також членами методичних  комісій проводяться відкриті уроки. </w:t>
      </w:r>
    </w:p>
    <w:p w:rsidR="00485AD4" w:rsidRPr="00164E25" w:rsidRDefault="00485AD4" w:rsidP="00164E25">
      <w:pPr>
        <w:pStyle w:val="a8"/>
        <w:spacing w:before="0" w:beforeAutospacing="0" w:after="0" w:afterAutospacing="0"/>
        <w:ind w:firstLine="705"/>
        <w:jc w:val="both"/>
        <w:rPr>
          <w:sz w:val="28"/>
          <w:szCs w:val="28"/>
          <w:lang w:val="uk-UA"/>
        </w:rPr>
      </w:pPr>
      <w:r w:rsidRPr="00164E25">
        <w:rPr>
          <w:sz w:val="28"/>
          <w:szCs w:val="28"/>
          <w:lang w:val="uk-UA"/>
        </w:rPr>
        <w:t>Протягом  2019-2020 навчального року працювали всі методичні комісії. Особливо відповідальна  робота випала трьом комісіям:</w:t>
      </w:r>
    </w:p>
    <w:p w:rsidR="00485AD4" w:rsidRPr="00164E25" w:rsidRDefault="00485AD4" w:rsidP="00164E25">
      <w:pPr>
        <w:numPr>
          <w:ilvl w:val="0"/>
          <w:numId w:val="13"/>
        </w:numPr>
        <w:jc w:val="both"/>
        <w:rPr>
          <w:sz w:val="28"/>
          <w:szCs w:val="28"/>
        </w:rPr>
      </w:pPr>
      <w:r w:rsidRPr="00164E25">
        <w:rPr>
          <w:sz w:val="28"/>
          <w:szCs w:val="28"/>
        </w:rPr>
        <w:t xml:space="preserve"> майстрів в/н та викладачів будівельного та електротехнічного напрямку </w:t>
      </w:r>
    </w:p>
    <w:p w:rsidR="00485AD4" w:rsidRPr="00164E25" w:rsidRDefault="00485AD4" w:rsidP="00164E25">
      <w:pPr>
        <w:numPr>
          <w:ilvl w:val="0"/>
          <w:numId w:val="13"/>
        </w:numPr>
        <w:jc w:val="both"/>
        <w:rPr>
          <w:sz w:val="28"/>
          <w:szCs w:val="28"/>
        </w:rPr>
      </w:pPr>
      <w:r w:rsidRPr="00164E25">
        <w:rPr>
          <w:sz w:val="28"/>
          <w:szCs w:val="28"/>
        </w:rPr>
        <w:t xml:space="preserve">викладачів та майстрів в/н </w:t>
      </w:r>
      <w:proofErr w:type="spellStart"/>
      <w:r w:rsidRPr="00164E25">
        <w:rPr>
          <w:sz w:val="28"/>
          <w:szCs w:val="28"/>
        </w:rPr>
        <w:t>автослюсарного</w:t>
      </w:r>
      <w:proofErr w:type="spellEnd"/>
      <w:r w:rsidRPr="00164E25">
        <w:rPr>
          <w:sz w:val="28"/>
          <w:szCs w:val="28"/>
        </w:rPr>
        <w:t xml:space="preserve"> та тракторного напрямку </w:t>
      </w:r>
    </w:p>
    <w:p w:rsidR="00485AD4" w:rsidRPr="00164E25" w:rsidRDefault="00485AD4" w:rsidP="00164E25">
      <w:pPr>
        <w:numPr>
          <w:ilvl w:val="0"/>
          <w:numId w:val="13"/>
        </w:numPr>
        <w:jc w:val="both"/>
        <w:rPr>
          <w:sz w:val="28"/>
          <w:szCs w:val="28"/>
        </w:rPr>
      </w:pPr>
      <w:r w:rsidRPr="00164E25">
        <w:rPr>
          <w:sz w:val="28"/>
          <w:szCs w:val="28"/>
        </w:rPr>
        <w:t xml:space="preserve"> викладачів та майстрів в/н кухарського напрямку</w:t>
      </w:r>
    </w:p>
    <w:p w:rsidR="00485AD4" w:rsidRPr="00164E25" w:rsidRDefault="00485AD4" w:rsidP="00164E25">
      <w:pPr>
        <w:pStyle w:val="a8"/>
        <w:spacing w:before="0" w:beforeAutospacing="0" w:after="0" w:afterAutospacing="0"/>
        <w:jc w:val="both"/>
        <w:rPr>
          <w:sz w:val="28"/>
          <w:szCs w:val="28"/>
          <w:lang w:val="uk-UA"/>
        </w:rPr>
      </w:pPr>
      <w:r w:rsidRPr="00164E25">
        <w:rPr>
          <w:sz w:val="28"/>
          <w:szCs w:val="28"/>
          <w:lang w:val="uk-UA"/>
        </w:rPr>
        <w:t xml:space="preserve"> </w:t>
      </w:r>
      <w:r w:rsidRPr="00164E25">
        <w:rPr>
          <w:sz w:val="28"/>
          <w:szCs w:val="28"/>
          <w:lang w:val="uk-UA"/>
        </w:rPr>
        <w:tab/>
        <w:t xml:space="preserve">Їм довелося витримати І етапі Всеукраїнського  конкурсу професійної </w:t>
      </w:r>
    </w:p>
    <w:p w:rsidR="00485AD4" w:rsidRPr="00164E25" w:rsidRDefault="00485AD4" w:rsidP="00164E25">
      <w:pPr>
        <w:pStyle w:val="a8"/>
        <w:spacing w:before="0" w:beforeAutospacing="0" w:after="0" w:afterAutospacing="0"/>
        <w:jc w:val="both"/>
        <w:rPr>
          <w:rFonts w:cs="Calibri"/>
          <w:sz w:val="28"/>
          <w:szCs w:val="28"/>
          <w:lang w:val="uk-UA"/>
        </w:rPr>
      </w:pPr>
      <w:r w:rsidRPr="00164E25">
        <w:rPr>
          <w:sz w:val="28"/>
          <w:szCs w:val="28"/>
          <w:lang w:val="uk-UA"/>
        </w:rPr>
        <w:t>майстерності «</w:t>
      </w:r>
      <w:proofErr w:type="spellStart"/>
      <w:r w:rsidRPr="00164E25">
        <w:rPr>
          <w:sz w:val="28"/>
          <w:szCs w:val="28"/>
          <w:lang w:val="uk-UA"/>
        </w:rPr>
        <w:t>WorldSkills</w:t>
      </w:r>
      <w:proofErr w:type="spellEnd"/>
      <w:r w:rsidRPr="00164E25">
        <w:rPr>
          <w:sz w:val="28"/>
          <w:szCs w:val="28"/>
          <w:lang w:val="uk-UA"/>
        </w:rPr>
        <w:t xml:space="preserve"> </w:t>
      </w:r>
      <w:proofErr w:type="spellStart"/>
      <w:r w:rsidRPr="00164E25">
        <w:rPr>
          <w:sz w:val="28"/>
          <w:szCs w:val="28"/>
          <w:lang w:val="uk-UA"/>
        </w:rPr>
        <w:t>Ukrainе</w:t>
      </w:r>
      <w:proofErr w:type="spellEnd"/>
      <w:r w:rsidRPr="00164E25">
        <w:rPr>
          <w:sz w:val="28"/>
          <w:szCs w:val="28"/>
          <w:lang w:val="uk-UA"/>
        </w:rPr>
        <w:t xml:space="preserve">» , з </w:t>
      </w:r>
      <w:proofErr w:type="spellStart"/>
      <w:r w:rsidRPr="00164E25">
        <w:rPr>
          <w:sz w:val="28"/>
          <w:szCs w:val="28"/>
          <w:lang w:val="uk-UA"/>
        </w:rPr>
        <w:t>компетенцій</w:t>
      </w:r>
      <w:proofErr w:type="spellEnd"/>
      <w:r w:rsidRPr="00164E25">
        <w:rPr>
          <w:sz w:val="28"/>
          <w:szCs w:val="28"/>
          <w:lang w:val="uk-UA"/>
        </w:rPr>
        <w:t xml:space="preserve">: «Електромонтажні роботи»,  «Кулінарне мистецтво»,  «Кондитерське мистецтво»,  «Технології моди» </w:t>
      </w:r>
    </w:p>
    <w:p w:rsidR="00485AD4" w:rsidRPr="00164E25" w:rsidRDefault="00485AD4" w:rsidP="00164E25">
      <w:pPr>
        <w:pStyle w:val="a8"/>
        <w:spacing w:before="0" w:beforeAutospacing="0" w:after="0" w:afterAutospacing="0"/>
        <w:jc w:val="both"/>
        <w:rPr>
          <w:sz w:val="28"/>
          <w:szCs w:val="28"/>
          <w:lang w:val="uk-UA"/>
        </w:rPr>
      </w:pPr>
      <w:r w:rsidRPr="00164E25">
        <w:rPr>
          <w:sz w:val="28"/>
          <w:szCs w:val="28"/>
          <w:lang w:val="uk-UA"/>
        </w:rPr>
        <w:t xml:space="preserve">Активну участь у підготовці до конкурсу  викладачі </w:t>
      </w:r>
      <w:proofErr w:type="spellStart"/>
      <w:r w:rsidRPr="00164E25">
        <w:rPr>
          <w:sz w:val="28"/>
          <w:szCs w:val="28"/>
          <w:lang w:val="uk-UA"/>
        </w:rPr>
        <w:t>Кречмаровський</w:t>
      </w:r>
      <w:proofErr w:type="spellEnd"/>
      <w:r w:rsidRPr="00164E25">
        <w:rPr>
          <w:sz w:val="28"/>
          <w:szCs w:val="28"/>
          <w:lang w:val="uk-UA"/>
        </w:rPr>
        <w:t xml:space="preserve"> А.В.,  Краля В.М., </w:t>
      </w:r>
      <w:proofErr w:type="spellStart"/>
      <w:r w:rsidRPr="00164E25">
        <w:rPr>
          <w:sz w:val="28"/>
          <w:szCs w:val="28"/>
          <w:lang w:val="uk-UA"/>
        </w:rPr>
        <w:t>Бобровська</w:t>
      </w:r>
      <w:proofErr w:type="spellEnd"/>
      <w:r w:rsidRPr="00164E25">
        <w:rPr>
          <w:sz w:val="28"/>
          <w:szCs w:val="28"/>
          <w:lang w:val="uk-UA"/>
        </w:rPr>
        <w:t xml:space="preserve"> В.Ф., </w:t>
      </w:r>
      <w:proofErr w:type="spellStart"/>
      <w:r w:rsidRPr="00164E25">
        <w:rPr>
          <w:sz w:val="28"/>
          <w:szCs w:val="28"/>
          <w:lang w:val="uk-UA"/>
        </w:rPr>
        <w:t>Дащук</w:t>
      </w:r>
      <w:proofErr w:type="spellEnd"/>
      <w:r w:rsidRPr="00164E25">
        <w:rPr>
          <w:sz w:val="28"/>
          <w:szCs w:val="28"/>
          <w:lang w:val="uk-UA"/>
        </w:rPr>
        <w:t xml:space="preserve"> Л.М., та майстри виробничого навчання  </w:t>
      </w:r>
      <w:proofErr w:type="spellStart"/>
      <w:r w:rsidRPr="00164E25">
        <w:rPr>
          <w:sz w:val="28"/>
          <w:szCs w:val="28"/>
          <w:lang w:val="uk-UA"/>
        </w:rPr>
        <w:t>Дідик</w:t>
      </w:r>
      <w:proofErr w:type="spellEnd"/>
      <w:r w:rsidRPr="00164E25">
        <w:rPr>
          <w:sz w:val="28"/>
          <w:szCs w:val="28"/>
          <w:lang w:val="uk-UA"/>
        </w:rPr>
        <w:t xml:space="preserve"> В.А.,  Цимбаліст С.М. , </w:t>
      </w:r>
      <w:proofErr w:type="spellStart"/>
      <w:r w:rsidRPr="00164E25">
        <w:rPr>
          <w:sz w:val="28"/>
          <w:szCs w:val="28"/>
          <w:lang w:val="uk-UA"/>
        </w:rPr>
        <w:t>Силіна</w:t>
      </w:r>
      <w:proofErr w:type="spellEnd"/>
      <w:r w:rsidRPr="00164E25">
        <w:rPr>
          <w:sz w:val="28"/>
          <w:szCs w:val="28"/>
          <w:lang w:val="uk-UA"/>
        </w:rPr>
        <w:t xml:space="preserve"> Р.А., </w:t>
      </w:r>
      <w:proofErr w:type="spellStart"/>
      <w:r w:rsidRPr="00164E25">
        <w:rPr>
          <w:sz w:val="28"/>
          <w:szCs w:val="28"/>
          <w:lang w:val="uk-UA"/>
        </w:rPr>
        <w:t>Гузь</w:t>
      </w:r>
      <w:proofErr w:type="spellEnd"/>
      <w:r w:rsidRPr="00164E25">
        <w:rPr>
          <w:sz w:val="28"/>
          <w:szCs w:val="28"/>
          <w:lang w:val="uk-UA"/>
        </w:rPr>
        <w:t xml:space="preserve"> І.П.</w:t>
      </w:r>
    </w:p>
    <w:p w:rsidR="00485AD4" w:rsidRPr="00164E25" w:rsidRDefault="00485AD4" w:rsidP="00164E25">
      <w:pPr>
        <w:pStyle w:val="a8"/>
        <w:spacing w:before="0" w:beforeAutospacing="0" w:after="0" w:afterAutospacing="0"/>
        <w:ind w:firstLine="708"/>
        <w:jc w:val="both"/>
        <w:rPr>
          <w:sz w:val="28"/>
          <w:szCs w:val="28"/>
          <w:lang w:val="uk-UA"/>
        </w:rPr>
      </w:pPr>
      <w:r w:rsidRPr="00164E25">
        <w:rPr>
          <w:sz w:val="28"/>
          <w:szCs w:val="28"/>
          <w:lang w:val="uk-UA"/>
        </w:rPr>
        <w:t xml:space="preserve">Наші учні показали себе на належному рівні, а це:  </w:t>
      </w:r>
      <w:proofErr w:type="spellStart"/>
      <w:r w:rsidRPr="00164E25">
        <w:rPr>
          <w:sz w:val="28"/>
          <w:szCs w:val="28"/>
          <w:lang w:val="uk-UA"/>
        </w:rPr>
        <w:t>Левандовський</w:t>
      </w:r>
      <w:proofErr w:type="spellEnd"/>
      <w:r w:rsidRPr="00164E25">
        <w:rPr>
          <w:sz w:val="28"/>
          <w:szCs w:val="28"/>
          <w:lang w:val="uk-UA"/>
        </w:rPr>
        <w:t xml:space="preserve"> Назар групи №12, Грабовський Іван групи №15, </w:t>
      </w:r>
      <w:proofErr w:type="spellStart"/>
      <w:r w:rsidRPr="00164E25">
        <w:rPr>
          <w:sz w:val="28"/>
          <w:szCs w:val="28"/>
          <w:lang w:val="uk-UA"/>
        </w:rPr>
        <w:t>Тимощук</w:t>
      </w:r>
      <w:proofErr w:type="spellEnd"/>
      <w:r w:rsidRPr="00164E25">
        <w:rPr>
          <w:sz w:val="28"/>
          <w:szCs w:val="28"/>
          <w:lang w:val="uk-UA"/>
        </w:rPr>
        <w:t xml:space="preserve"> Олександр групи №16 та </w:t>
      </w:r>
      <w:proofErr w:type="spellStart"/>
      <w:r w:rsidRPr="00164E25">
        <w:rPr>
          <w:sz w:val="28"/>
          <w:szCs w:val="28"/>
          <w:lang w:val="uk-UA"/>
        </w:rPr>
        <w:t>Дащук</w:t>
      </w:r>
      <w:proofErr w:type="spellEnd"/>
      <w:r w:rsidRPr="00164E25">
        <w:rPr>
          <w:sz w:val="28"/>
          <w:szCs w:val="28"/>
          <w:lang w:val="uk-UA"/>
        </w:rPr>
        <w:t xml:space="preserve"> Інна  групи №5.  </w:t>
      </w:r>
    </w:p>
    <w:p w:rsidR="00485AD4" w:rsidRPr="00164E25" w:rsidRDefault="00485AD4" w:rsidP="00164E25">
      <w:pPr>
        <w:pStyle w:val="a8"/>
        <w:spacing w:before="0" w:beforeAutospacing="0" w:after="0" w:afterAutospacing="0"/>
        <w:ind w:firstLine="708"/>
        <w:jc w:val="both"/>
        <w:rPr>
          <w:sz w:val="28"/>
          <w:szCs w:val="28"/>
          <w:lang w:val="uk-UA"/>
        </w:rPr>
      </w:pPr>
      <w:r w:rsidRPr="00164E25">
        <w:rPr>
          <w:sz w:val="28"/>
          <w:szCs w:val="28"/>
          <w:lang w:val="uk-UA"/>
        </w:rPr>
        <w:t>Слід зауважити, що в підвищенні професійного рівня педагога є його самоосвіта та індивідуальна науково-методична діяльність. Тому задача голів методичних комісій полягає в забезпеченні неперервності самоосвіти: розроблені та проведенні методичних заходів, організації обміну досвідом роботи, ознайомленні з новинками педагогічної та наукової літератури, ІКТ.</w:t>
      </w:r>
    </w:p>
    <w:p w:rsidR="00485AD4" w:rsidRPr="00164E25" w:rsidRDefault="00485AD4" w:rsidP="00164E25">
      <w:pPr>
        <w:pStyle w:val="a8"/>
        <w:spacing w:before="0" w:beforeAutospacing="0" w:after="0" w:afterAutospacing="0"/>
        <w:ind w:left="71" w:firstLine="637"/>
        <w:jc w:val="both"/>
        <w:rPr>
          <w:sz w:val="28"/>
          <w:szCs w:val="28"/>
          <w:lang w:val="uk-UA"/>
        </w:rPr>
      </w:pPr>
      <w:r w:rsidRPr="00164E25">
        <w:rPr>
          <w:sz w:val="28"/>
          <w:szCs w:val="28"/>
          <w:lang w:val="uk-UA"/>
        </w:rPr>
        <w:t>Засідання педагогічної ради проходять згідно плану роботи в установлені терміни. Розглядаються всі заплановані питання та приймаються рішення по кожному питанню з терміном їх виконання. Педагогічна рада училища визначає кардинальні напрями роботи закладу, основні проблеми теоретичної, професійно-практичної, фізичної підготовки, виховної, методичної роботи. В цьому навчальному році було проведено 5 засідань педагогічних рад.</w:t>
      </w:r>
    </w:p>
    <w:p w:rsidR="00485AD4" w:rsidRPr="00164E25" w:rsidRDefault="00485AD4" w:rsidP="00164E25">
      <w:pPr>
        <w:pStyle w:val="a8"/>
        <w:spacing w:before="0" w:beforeAutospacing="0" w:after="0" w:afterAutospacing="0"/>
        <w:ind w:firstLine="708"/>
        <w:jc w:val="both"/>
        <w:rPr>
          <w:sz w:val="28"/>
          <w:szCs w:val="28"/>
          <w:lang w:val="uk-UA"/>
        </w:rPr>
      </w:pPr>
      <w:r w:rsidRPr="00164E25">
        <w:rPr>
          <w:sz w:val="28"/>
          <w:szCs w:val="28"/>
          <w:lang w:val="uk-UA"/>
        </w:rPr>
        <w:t>Одним із способів удосконалення професійної майстерності педпрацівника є підвищення кваліфікації.  В училищі є перспективний план курсової перепідготовки викладачів, майстрів, на підставі якого кожен викладач, майстер обов’язково один раз на п’ять років проходить курси підвищення кваліфікації.</w:t>
      </w:r>
    </w:p>
    <w:p w:rsidR="00485AD4" w:rsidRPr="00164E25" w:rsidRDefault="00485AD4" w:rsidP="00164E25">
      <w:pPr>
        <w:ind w:firstLine="708"/>
        <w:jc w:val="both"/>
        <w:rPr>
          <w:sz w:val="28"/>
          <w:szCs w:val="28"/>
        </w:rPr>
      </w:pPr>
      <w:r w:rsidRPr="00164E25">
        <w:rPr>
          <w:sz w:val="28"/>
          <w:szCs w:val="28"/>
        </w:rPr>
        <w:lastRenderedPageBreak/>
        <w:t xml:space="preserve">Згідно плану підвищення кваліфікації в 2019 - 2020 роках ,   курси підвищення при Львівському інституті НПЦ ПТО 6 педпрацівників. </w:t>
      </w:r>
    </w:p>
    <w:p w:rsidR="00485AD4" w:rsidRPr="00164E25" w:rsidRDefault="00485AD4" w:rsidP="00164E25">
      <w:pPr>
        <w:pStyle w:val="a8"/>
        <w:spacing w:before="0" w:beforeAutospacing="0" w:after="0" w:afterAutospacing="0"/>
        <w:ind w:firstLine="708"/>
        <w:jc w:val="both"/>
        <w:rPr>
          <w:sz w:val="28"/>
          <w:szCs w:val="28"/>
          <w:lang w:val="uk-UA"/>
        </w:rPr>
      </w:pPr>
      <w:r w:rsidRPr="00164E25">
        <w:rPr>
          <w:sz w:val="28"/>
          <w:szCs w:val="28"/>
          <w:lang w:val="uk-UA"/>
        </w:rPr>
        <w:t>Ще однією з важливих сторінок методичної роботи – є проведення відкритих уроків та майстер класів. Загальноприйняті методичні заходи, на яких відбувається  пропаганда нових педагогічних надбань, поширення і впровадження передового педагогічного досвіду.</w:t>
      </w:r>
    </w:p>
    <w:p w:rsidR="00485AD4" w:rsidRPr="00164E25" w:rsidRDefault="00485AD4" w:rsidP="00164E25">
      <w:pPr>
        <w:pStyle w:val="a8"/>
        <w:spacing w:before="0" w:beforeAutospacing="0" w:after="0" w:afterAutospacing="0"/>
        <w:ind w:firstLine="708"/>
        <w:jc w:val="both"/>
        <w:rPr>
          <w:rFonts w:cs="Calibri"/>
          <w:sz w:val="28"/>
          <w:szCs w:val="28"/>
          <w:lang w:val="uk-UA"/>
        </w:rPr>
      </w:pPr>
      <w:r w:rsidRPr="00164E25">
        <w:rPr>
          <w:sz w:val="28"/>
          <w:szCs w:val="28"/>
          <w:lang w:val="uk-UA"/>
        </w:rPr>
        <w:t xml:space="preserve"> Відкриті уроки  та майстер класи провели наступні </w:t>
      </w:r>
      <w:proofErr w:type="spellStart"/>
      <w:r w:rsidRPr="00164E25">
        <w:rPr>
          <w:sz w:val="28"/>
          <w:szCs w:val="28"/>
          <w:lang w:val="uk-UA"/>
        </w:rPr>
        <w:t>педпрацівники</w:t>
      </w:r>
      <w:proofErr w:type="spellEnd"/>
      <w:r w:rsidRPr="00164E25">
        <w:rPr>
          <w:sz w:val="28"/>
          <w:szCs w:val="28"/>
          <w:lang w:val="uk-UA"/>
        </w:rPr>
        <w:t xml:space="preserve">: </w:t>
      </w:r>
    </w:p>
    <w:p w:rsidR="00485AD4" w:rsidRPr="00164E25" w:rsidRDefault="00485AD4" w:rsidP="00164E25">
      <w:pPr>
        <w:pStyle w:val="a8"/>
        <w:spacing w:before="0" w:beforeAutospacing="0" w:after="0" w:afterAutospacing="0"/>
        <w:ind w:firstLine="708"/>
        <w:jc w:val="both"/>
        <w:rPr>
          <w:rFonts w:cs="Calibri"/>
          <w:sz w:val="28"/>
          <w:szCs w:val="28"/>
          <w:lang w:val="uk-UA"/>
        </w:rPr>
      </w:pPr>
      <w:r w:rsidRPr="00164E25">
        <w:rPr>
          <w:sz w:val="28"/>
          <w:szCs w:val="28"/>
          <w:lang w:val="uk-UA"/>
        </w:rPr>
        <w:t xml:space="preserve"> Лариса Ковальчук, Василь Коробка, Тетяна Бурса та майстри виробничого навчання Віта Вознюк, Антоніна Вітрик та Олександр Зінькевич </w:t>
      </w:r>
    </w:p>
    <w:p w:rsidR="00485AD4" w:rsidRPr="00164E25" w:rsidRDefault="00485AD4" w:rsidP="00164E25">
      <w:pPr>
        <w:pStyle w:val="a8"/>
        <w:spacing w:before="0" w:beforeAutospacing="0" w:after="0" w:afterAutospacing="0"/>
        <w:ind w:firstLine="708"/>
        <w:jc w:val="both"/>
        <w:rPr>
          <w:sz w:val="28"/>
          <w:szCs w:val="28"/>
          <w:lang w:val="uk-UA"/>
        </w:rPr>
      </w:pPr>
      <w:r w:rsidRPr="00164E25">
        <w:rPr>
          <w:sz w:val="28"/>
          <w:szCs w:val="28"/>
          <w:lang w:val="uk-UA"/>
        </w:rPr>
        <w:t>Саме відкриті уроки покажуть вас як професіонала. Всі уроки  проведені на достатньому та високому методичному  рівні, з використанням мультимедійних засобів навчання та сучасних виробничих технологій.  </w:t>
      </w:r>
    </w:p>
    <w:p w:rsidR="00485AD4" w:rsidRPr="00164E25" w:rsidRDefault="00485AD4" w:rsidP="00164E25">
      <w:pPr>
        <w:pStyle w:val="a8"/>
        <w:spacing w:before="0" w:beforeAutospacing="0" w:after="0" w:afterAutospacing="0"/>
        <w:ind w:firstLine="708"/>
        <w:jc w:val="both"/>
        <w:rPr>
          <w:sz w:val="28"/>
          <w:szCs w:val="28"/>
          <w:lang w:val="uk-UA"/>
        </w:rPr>
      </w:pPr>
      <w:r w:rsidRPr="00164E25">
        <w:rPr>
          <w:sz w:val="28"/>
          <w:szCs w:val="28"/>
          <w:lang w:val="uk-UA"/>
        </w:rPr>
        <w:t>Проведення відкритих уроків дозволило пройти атестацію без перешкод</w:t>
      </w:r>
    </w:p>
    <w:p w:rsidR="00485AD4" w:rsidRPr="00164E25" w:rsidRDefault="00485AD4" w:rsidP="00164E25">
      <w:pPr>
        <w:jc w:val="both"/>
        <w:rPr>
          <w:sz w:val="28"/>
          <w:szCs w:val="28"/>
        </w:rPr>
      </w:pPr>
      <w:r w:rsidRPr="00164E25">
        <w:rPr>
          <w:sz w:val="28"/>
          <w:szCs w:val="28"/>
        </w:rPr>
        <w:t>В цьому році атестувались 13 педпрацівників. З них: 1 керівник, 6 викладачів та 6 майстрів в/н, 1 вихователь, 1 керівник гуртка. За рішенням атестаційної комісії:</w:t>
      </w:r>
    </w:p>
    <w:p w:rsidR="00485AD4" w:rsidRPr="00164E25" w:rsidRDefault="00485AD4" w:rsidP="00164E25">
      <w:pPr>
        <w:numPr>
          <w:ilvl w:val="1"/>
          <w:numId w:val="14"/>
        </w:numPr>
        <w:autoSpaceDE w:val="0"/>
        <w:autoSpaceDN w:val="0"/>
        <w:adjustRightInd w:val="0"/>
        <w:ind w:right="113"/>
        <w:jc w:val="both"/>
        <w:rPr>
          <w:sz w:val="28"/>
          <w:szCs w:val="28"/>
        </w:rPr>
      </w:pPr>
      <w:r w:rsidRPr="00164E25">
        <w:rPr>
          <w:sz w:val="28"/>
          <w:szCs w:val="28"/>
        </w:rPr>
        <w:t>Відповідність займаній посаді керівника - 1</w:t>
      </w:r>
    </w:p>
    <w:p w:rsidR="00485AD4" w:rsidRPr="00164E25" w:rsidRDefault="00485AD4" w:rsidP="00164E25">
      <w:pPr>
        <w:numPr>
          <w:ilvl w:val="1"/>
          <w:numId w:val="14"/>
        </w:numPr>
        <w:jc w:val="both"/>
        <w:rPr>
          <w:sz w:val="28"/>
          <w:szCs w:val="28"/>
        </w:rPr>
      </w:pPr>
      <w:r w:rsidRPr="00164E25">
        <w:rPr>
          <w:sz w:val="28"/>
          <w:szCs w:val="28"/>
        </w:rPr>
        <w:t>Присвоєно ІІ  кваліфікаційну категорію – 3;</w:t>
      </w:r>
    </w:p>
    <w:p w:rsidR="00485AD4" w:rsidRPr="00164E25" w:rsidRDefault="00485AD4" w:rsidP="00164E25">
      <w:pPr>
        <w:numPr>
          <w:ilvl w:val="1"/>
          <w:numId w:val="14"/>
        </w:numPr>
        <w:jc w:val="both"/>
        <w:rPr>
          <w:sz w:val="28"/>
          <w:szCs w:val="28"/>
        </w:rPr>
      </w:pPr>
      <w:r w:rsidRPr="00164E25">
        <w:rPr>
          <w:sz w:val="28"/>
          <w:szCs w:val="28"/>
        </w:rPr>
        <w:t>Присвоєно І  кваліфікаційну категорію – 1;</w:t>
      </w:r>
    </w:p>
    <w:p w:rsidR="00485AD4" w:rsidRPr="00164E25" w:rsidRDefault="00485AD4" w:rsidP="00164E25">
      <w:pPr>
        <w:numPr>
          <w:ilvl w:val="1"/>
          <w:numId w:val="14"/>
        </w:numPr>
        <w:jc w:val="both"/>
        <w:rPr>
          <w:sz w:val="28"/>
          <w:szCs w:val="28"/>
        </w:rPr>
      </w:pPr>
      <w:r w:rsidRPr="00164E25">
        <w:rPr>
          <w:sz w:val="28"/>
          <w:szCs w:val="28"/>
        </w:rPr>
        <w:t>Підтвердження  вищої кваліфікації – 2</w:t>
      </w:r>
    </w:p>
    <w:p w:rsidR="00485AD4" w:rsidRPr="00164E25" w:rsidRDefault="00485AD4" w:rsidP="00164E25">
      <w:pPr>
        <w:numPr>
          <w:ilvl w:val="1"/>
          <w:numId w:val="14"/>
        </w:numPr>
        <w:jc w:val="both"/>
        <w:rPr>
          <w:sz w:val="28"/>
          <w:szCs w:val="28"/>
        </w:rPr>
      </w:pPr>
      <w:r w:rsidRPr="00164E25">
        <w:rPr>
          <w:sz w:val="28"/>
          <w:szCs w:val="28"/>
        </w:rPr>
        <w:t>Присвоєно педагогічне звання «майстер в/н І категорії» - 1</w:t>
      </w:r>
    </w:p>
    <w:p w:rsidR="00485AD4" w:rsidRPr="00164E25" w:rsidRDefault="00485AD4" w:rsidP="00164E25">
      <w:pPr>
        <w:numPr>
          <w:ilvl w:val="1"/>
          <w:numId w:val="14"/>
        </w:numPr>
        <w:jc w:val="both"/>
        <w:rPr>
          <w:sz w:val="28"/>
          <w:szCs w:val="28"/>
        </w:rPr>
      </w:pPr>
      <w:r w:rsidRPr="00164E25">
        <w:rPr>
          <w:sz w:val="28"/>
          <w:szCs w:val="28"/>
        </w:rPr>
        <w:t>Присвоєно педагогічне звання «майстер в/н ІІ категорії» - 1</w:t>
      </w:r>
    </w:p>
    <w:p w:rsidR="00485AD4" w:rsidRPr="00164E25" w:rsidRDefault="00485AD4" w:rsidP="00164E25">
      <w:pPr>
        <w:numPr>
          <w:ilvl w:val="1"/>
          <w:numId w:val="14"/>
        </w:numPr>
        <w:autoSpaceDE w:val="0"/>
        <w:autoSpaceDN w:val="0"/>
        <w:adjustRightInd w:val="0"/>
        <w:ind w:right="113"/>
        <w:jc w:val="both"/>
        <w:rPr>
          <w:sz w:val="28"/>
          <w:szCs w:val="28"/>
        </w:rPr>
      </w:pPr>
      <w:r w:rsidRPr="00164E25">
        <w:rPr>
          <w:sz w:val="28"/>
          <w:szCs w:val="28"/>
        </w:rPr>
        <w:t>Підтверджено педагогічне звання «майстер в/н І категорії» - 1</w:t>
      </w:r>
    </w:p>
    <w:p w:rsidR="00485AD4" w:rsidRPr="00164E25" w:rsidRDefault="00485AD4" w:rsidP="00164E25">
      <w:pPr>
        <w:jc w:val="both"/>
        <w:rPr>
          <w:sz w:val="28"/>
          <w:szCs w:val="28"/>
        </w:rPr>
      </w:pPr>
      <w:r w:rsidRPr="00164E25">
        <w:rPr>
          <w:sz w:val="28"/>
          <w:szCs w:val="28"/>
        </w:rPr>
        <w:t>На наступний навчальний рік підлягають черговій атестації 5 педпрацівників</w:t>
      </w:r>
    </w:p>
    <w:p w:rsidR="00485AD4" w:rsidRPr="00164E25" w:rsidRDefault="00485AD4" w:rsidP="00164E25">
      <w:pPr>
        <w:pStyle w:val="ab"/>
        <w:numPr>
          <w:ilvl w:val="0"/>
          <w:numId w:val="21"/>
        </w:numPr>
        <w:spacing w:after="0" w:line="240" w:lineRule="auto"/>
        <w:jc w:val="both"/>
        <w:rPr>
          <w:rFonts w:ascii="Times New Roman" w:hAnsi="Times New Roman" w:cs="Times New Roman"/>
          <w:sz w:val="28"/>
          <w:szCs w:val="28"/>
          <w:lang w:val="uk-UA"/>
        </w:rPr>
      </w:pPr>
      <w:r w:rsidRPr="00164E25">
        <w:rPr>
          <w:rFonts w:ascii="Times New Roman" w:hAnsi="Times New Roman" w:cs="Times New Roman"/>
          <w:sz w:val="28"/>
          <w:szCs w:val="28"/>
          <w:lang w:val="uk-UA"/>
        </w:rPr>
        <w:t>Вітрик Антоніна Володимирівна    викладач</w:t>
      </w:r>
    </w:p>
    <w:p w:rsidR="00485AD4" w:rsidRPr="00164E25" w:rsidRDefault="00485AD4" w:rsidP="00164E25">
      <w:pPr>
        <w:pStyle w:val="ab"/>
        <w:numPr>
          <w:ilvl w:val="0"/>
          <w:numId w:val="21"/>
        </w:numPr>
        <w:spacing w:after="0" w:line="240" w:lineRule="auto"/>
        <w:jc w:val="both"/>
        <w:rPr>
          <w:rFonts w:ascii="Times New Roman" w:hAnsi="Times New Roman" w:cs="Times New Roman"/>
          <w:sz w:val="28"/>
          <w:szCs w:val="28"/>
          <w:lang w:val="uk-UA"/>
        </w:rPr>
      </w:pPr>
      <w:r w:rsidRPr="00164E25">
        <w:rPr>
          <w:rFonts w:ascii="Times New Roman" w:hAnsi="Times New Roman" w:cs="Times New Roman"/>
          <w:sz w:val="28"/>
          <w:szCs w:val="28"/>
          <w:lang w:val="uk-UA"/>
        </w:rPr>
        <w:t>Кириченко Андрій Валерійович</w:t>
      </w:r>
    </w:p>
    <w:p w:rsidR="00485AD4" w:rsidRPr="00164E25" w:rsidRDefault="00485AD4" w:rsidP="00164E25">
      <w:pPr>
        <w:pStyle w:val="ab"/>
        <w:numPr>
          <w:ilvl w:val="0"/>
          <w:numId w:val="21"/>
        </w:numPr>
        <w:spacing w:after="0" w:line="240" w:lineRule="auto"/>
        <w:jc w:val="both"/>
        <w:rPr>
          <w:rFonts w:ascii="Times New Roman" w:hAnsi="Times New Roman" w:cs="Times New Roman"/>
          <w:sz w:val="28"/>
          <w:szCs w:val="28"/>
          <w:lang w:val="uk-UA"/>
        </w:rPr>
      </w:pPr>
      <w:r w:rsidRPr="00164E25">
        <w:rPr>
          <w:rFonts w:ascii="Times New Roman" w:hAnsi="Times New Roman" w:cs="Times New Roman"/>
          <w:sz w:val="28"/>
          <w:szCs w:val="28"/>
          <w:lang w:val="uk-UA"/>
        </w:rPr>
        <w:t>Степанюк Микола Анатолійович</w:t>
      </w:r>
    </w:p>
    <w:p w:rsidR="00485AD4" w:rsidRPr="00164E25" w:rsidRDefault="00485AD4" w:rsidP="00164E25">
      <w:pPr>
        <w:pStyle w:val="ab"/>
        <w:numPr>
          <w:ilvl w:val="0"/>
          <w:numId w:val="21"/>
        </w:numPr>
        <w:spacing w:after="0" w:line="240" w:lineRule="auto"/>
        <w:jc w:val="both"/>
        <w:rPr>
          <w:rFonts w:ascii="Times New Roman" w:hAnsi="Times New Roman" w:cs="Times New Roman"/>
          <w:sz w:val="28"/>
          <w:szCs w:val="28"/>
          <w:lang w:val="uk-UA"/>
        </w:rPr>
      </w:pPr>
      <w:r w:rsidRPr="00164E25">
        <w:rPr>
          <w:rFonts w:ascii="Times New Roman" w:hAnsi="Times New Roman" w:cs="Times New Roman"/>
          <w:sz w:val="28"/>
          <w:szCs w:val="28"/>
          <w:lang w:val="uk-UA"/>
        </w:rPr>
        <w:t>Тарасович Віта Віталіївна</w:t>
      </w:r>
    </w:p>
    <w:p w:rsidR="00485AD4" w:rsidRPr="00164E25" w:rsidRDefault="00485AD4" w:rsidP="00164E25">
      <w:pPr>
        <w:pStyle w:val="ab"/>
        <w:numPr>
          <w:ilvl w:val="0"/>
          <w:numId w:val="21"/>
        </w:numPr>
        <w:spacing w:after="0" w:line="240" w:lineRule="auto"/>
        <w:jc w:val="both"/>
        <w:rPr>
          <w:rFonts w:ascii="Times New Roman" w:hAnsi="Times New Roman" w:cs="Times New Roman"/>
          <w:sz w:val="28"/>
          <w:szCs w:val="28"/>
          <w:lang w:val="uk-UA"/>
        </w:rPr>
      </w:pPr>
      <w:proofErr w:type="spellStart"/>
      <w:r w:rsidRPr="00164E25">
        <w:rPr>
          <w:rFonts w:ascii="Times New Roman" w:hAnsi="Times New Roman" w:cs="Times New Roman"/>
          <w:sz w:val="28"/>
          <w:szCs w:val="28"/>
          <w:lang w:val="uk-UA"/>
        </w:rPr>
        <w:t>Ляшук</w:t>
      </w:r>
      <w:proofErr w:type="spellEnd"/>
      <w:r w:rsidRPr="00164E25">
        <w:rPr>
          <w:rFonts w:ascii="Times New Roman" w:hAnsi="Times New Roman" w:cs="Times New Roman"/>
          <w:sz w:val="28"/>
          <w:szCs w:val="28"/>
          <w:lang w:val="uk-UA"/>
        </w:rPr>
        <w:t xml:space="preserve"> Оксана Петрівна майстер виробничого навчання</w:t>
      </w:r>
    </w:p>
    <w:p w:rsidR="00485AD4" w:rsidRPr="00164E25" w:rsidRDefault="00485AD4" w:rsidP="00164E25">
      <w:pPr>
        <w:ind w:firstLine="567"/>
        <w:jc w:val="both"/>
        <w:rPr>
          <w:sz w:val="28"/>
          <w:szCs w:val="28"/>
        </w:rPr>
      </w:pPr>
      <w:r w:rsidRPr="00164E25">
        <w:rPr>
          <w:sz w:val="28"/>
          <w:szCs w:val="28"/>
        </w:rPr>
        <w:t xml:space="preserve">В січні 2020 проводились педагогічні читання  на тему «Інноваційні технології як засіб підвищення  якості освітнього процесу» Матеріали були представлені   у вигляді презентацій та стендових доповідей. </w:t>
      </w:r>
    </w:p>
    <w:p w:rsidR="00485AD4" w:rsidRPr="00164E25" w:rsidRDefault="00485AD4" w:rsidP="00164E25">
      <w:pPr>
        <w:pStyle w:val="a8"/>
        <w:spacing w:before="0" w:beforeAutospacing="0" w:after="0" w:afterAutospacing="0"/>
        <w:ind w:firstLine="567"/>
        <w:jc w:val="both"/>
        <w:rPr>
          <w:sz w:val="28"/>
          <w:szCs w:val="28"/>
          <w:lang w:val="uk-UA"/>
        </w:rPr>
      </w:pPr>
      <w:r w:rsidRPr="00164E25">
        <w:rPr>
          <w:sz w:val="28"/>
          <w:szCs w:val="28"/>
          <w:lang w:val="uk-UA"/>
        </w:rPr>
        <w:t xml:space="preserve">Ефективність професійного зростання залежить від ставлення самого педагога до вдосконалення своєї майстерності, що спонукає до самоосвіти. Оскільки стаття 55 Закону України «Про освіту» говорить, що педагогічні  працівники мають право на «вільний вибір форм, методів, засобів навчання, виявлення педагогічної ініціативи», тому самоосвіта є необхідною, особливо, в даний час при дистанційному навчанні. </w:t>
      </w:r>
    </w:p>
    <w:p w:rsidR="007775EB" w:rsidRPr="007775EB" w:rsidRDefault="007775EB" w:rsidP="00052E8A">
      <w:pPr>
        <w:jc w:val="both"/>
        <w:rPr>
          <w:sz w:val="28"/>
          <w:szCs w:val="28"/>
        </w:rPr>
      </w:pPr>
    </w:p>
    <w:p w:rsidR="00364A49" w:rsidRDefault="000C7A35" w:rsidP="00052E8A">
      <w:pPr>
        <w:jc w:val="center"/>
        <w:rPr>
          <w:b/>
          <w:sz w:val="28"/>
          <w:szCs w:val="28"/>
        </w:rPr>
      </w:pPr>
      <w:r>
        <w:rPr>
          <w:b/>
          <w:sz w:val="28"/>
          <w:szCs w:val="28"/>
          <w:lang w:val="en-US"/>
        </w:rPr>
        <w:t>V</w:t>
      </w:r>
      <w:r w:rsidRPr="00290FD6">
        <w:rPr>
          <w:b/>
          <w:sz w:val="28"/>
          <w:szCs w:val="28"/>
          <w:lang w:val="ru-RU"/>
        </w:rPr>
        <w:t xml:space="preserve">. </w:t>
      </w:r>
      <w:r w:rsidR="00011888" w:rsidRPr="007775EB">
        <w:rPr>
          <w:b/>
          <w:sz w:val="28"/>
          <w:szCs w:val="28"/>
        </w:rPr>
        <w:t>Виховна робота</w:t>
      </w:r>
    </w:p>
    <w:p w:rsidR="004E0C38" w:rsidRDefault="004E0C38" w:rsidP="00C945B4">
      <w:pPr>
        <w:ind w:firstLine="567"/>
        <w:jc w:val="both"/>
        <w:rPr>
          <w:sz w:val="28"/>
          <w:szCs w:val="28"/>
        </w:rPr>
      </w:pPr>
      <w:r w:rsidRPr="004E0C38">
        <w:rPr>
          <w:sz w:val="28"/>
          <w:szCs w:val="28"/>
        </w:rPr>
        <w:t>Навчально-виховний процес в училищі в 2020 році регламентувався Конституцією України, законами України «Про освіту», «Про загально середню освіту»</w:t>
      </w:r>
      <w:r>
        <w:rPr>
          <w:sz w:val="28"/>
          <w:szCs w:val="28"/>
        </w:rPr>
        <w:t xml:space="preserve">, «Про професійно-технічну освіту». «Про охорону дитинства», «Про забезпечення організаційно-правових умов соціального </w:t>
      </w:r>
      <w:r>
        <w:rPr>
          <w:sz w:val="28"/>
          <w:szCs w:val="28"/>
        </w:rPr>
        <w:lastRenderedPageBreak/>
        <w:t>захисту дітей-сиріт та дітей позбавлених батьківського піклування», «Про основи соціальної захищеності інвалідів в Україні», Концепцією національно-патріотичного виховання дітей і молоді, Декларацією прав дитини, національного програмою «Діти України», рекомендаціями управління освіти і науки Рівненської облдержадм</w:t>
      </w:r>
      <w:r w:rsidR="00705F82">
        <w:rPr>
          <w:sz w:val="28"/>
          <w:szCs w:val="28"/>
        </w:rPr>
        <w:t>і</w:t>
      </w:r>
      <w:r>
        <w:rPr>
          <w:sz w:val="28"/>
          <w:szCs w:val="28"/>
        </w:rPr>
        <w:t>н</w:t>
      </w:r>
      <w:r w:rsidR="00705F82">
        <w:rPr>
          <w:sz w:val="28"/>
          <w:szCs w:val="28"/>
        </w:rPr>
        <w:t>і</w:t>
      </w:r>
      <w:r>
        <w:rPr>
          <w:sz w:val="28"/>
          <w:szCs w:val="28"/>
        </w:rPr>
        <w:t>страції, статутом навчального закладу, планами навчально-виховної</w:t>
      </w:r>
      <w:r w:rsidR="00705F82">
        <w:rPr>
          <w:sz w:val="28"/>
          <w:szCs w:val="28"/>
        </w:rPr>
        <w:t xml:space="preserve"> роботи Вищого професійного училища №24 </w:t>
      </w:r>
      <w:proofErr w:type="spellStart"/>
      <w:r w:rsidR="00705F82">
        <w:rPr>
          <w:sz w:val="28"/>
          <w:szCs w:val="28"/>
        </w:rPr>
        <w:t>м.Корець</w:t>
      </w:r>
      <w:proofErr w:type="spellEnd"/>
      <w:r w:rsidR="00705F82">
        <w:rPr>
          <w:sz w:val="28"/>
          <w:szCs w:val="28"/>
        </w:rPr>
        <w:t xml:space="preserve"> на 2019 – 2020 навчальний рік та іншими законодавчими і нормативними актами держави в тому числі на період карантину. Що спрямовані на формування в учнів позитивної мотивації оволодіння професійними знаннями , уміннями і навичками. Виховання високоосвіченої соціально-активної і національно свідомої людини, здатної до саморозвитку і самовдосконалення наділена глибокою громадською відповідальністю, високими духовними якостями, родинними і патріотичними почуттями.</w:t>
      </w:r>
    </w:p>
    <w:p w:rsidR="00705F82" w:rsidRDefault="00705F82" w:rsidP="00C945B4">
      <w:pPr>
        <w:ind w:firstLine="567"/>
        <w:jc w:val="both"/>
        <w:rPr>
          <w:sz w:val="28"/>
          <w:szCs w:val="28"/>
        </w:rPr>
      </w:pPr>
      <w:r>
        <w:rPr>
          <w:sz w:val="28"/>
          <w:szCs w:val="28"/>
        </w:rPr>
        <w:t>Відповідно до річного та місячних планів виховної роботи передбачені різноманітні форми виховної роботи: лінійки, виховні години, години спілкування, бесіди «кру</w:t>
      </w:r>
      <w:r w:rsidR="00D339E3">
        <w:rPr>
          <w:sz w:val="28"/>
          <w:szCs w:val="28"/>
        </w:rPr>
        <w:t>глі столи</w:t>
      </w:r>
      <w:r>
        <w:rPr>
          <w:sz w:val="28"/>
          <w:szCs w:val="28"/>
        </w:rPr>
        <w:t>»</w:t>
      </w:r>
      <w:r w:rsidR="00D339E3">
        <w:rPr>
          <w:sz w:val="28"/>
          <w:szCs w:val="28"/>
        </w:rPr>
        <w:t>, тематичні вечори. Виступи художньої самодіяльності, читацькі конференції, тощо.</w:t>
      </w:r>
    </w:p>
    <w:p w:rsidR="00D565FB" w:rsidRDefault="00D339E3" w:rsidP="00C945B4">
      <w:pPr>
        <w:ind w:firstLine="567"/>
        <w:jc w:val="both"/>
        <w:rPr>
          <w:sz w:val="28"/>
          <w:szCs w:val="28"/>
        </w:rPr>
      </w:pPr>
      <w:r>
        <w:rPr>
          <w:sz w:val="28"/>
          <w:szCs w:val="28"/>
        </w:rPr>
        <w:t>У навчальному закладі організована робота з правового виховання та профілактики правопорушень і злочинності серед учнів, виявлення негативних змін у поведінці учнів, вивчення причин і умов, що сприяли цим змінам, надання консультативної допомоги підліткам з девіантною поведінкою. З такими учнями постійно проводиться робота: профілактичні бесіди, відвідування учнів вдома, надсилання листів-тривоги батькам, співпрацюємо із службами у справі дітей та працівниками відділень поліції. З метою правового всеобучу проведено тиждень правової освіти. Велика увага приділяється роботі з батьками. Це батьківські збори, індивідуальна робота з батьками, практичний психолог, клас</w:t>
      </w:r>
      <w:r w:rsidR="00D565FB">
        <w:rPr>
          <w:sz w:val="28"/>
          <w:szCs w:val="28"/>
        </w:rPr>
        <w:t>ні керівники, майстри в/н з ними постійно співпрацюють.</w:t>
      </w:r>
    </w:p>
    <w:p w:rsidR="00D565FB" w:rsidRDefault="00D565FB" w:rsidP="004E0C38">
      <w:pPr>
        <w:ind w:firstLine="851"/>
        <w:rPr>
          <w:sz w:val="28"/>
          <w:szCs w:val="28"/>
        </w:rPr>
      </w:pPr>
      <w:r>
        <w:rPr>
          <w:sz w:val="28"/>
          <w:szCs w:val="28"/>
        </w:rPr>
        <w:t>Соціальний паспорт училища</w:t>
      </w:r>
    </w:p>
    <w:p w:rsidR="00D565FB" w:rsidRPr="00A742E2" w:rsidRDefault="00D565FB" w:rsidP="00D565FB">
      <w:pPr>
        <w:pStyle w:val="ab"/>
        <w:numPr>
          <w:ilvl w:val="0"/>
          <w:numId w:val="19"/>
        </w:numPr>
        <w:rPr>
          <w:rFonts w:ascii="Times New Roman" w:hAnsi="Times New Roman" w:cs="Times New Roman"/>
          <w:sz w:val="28"/>
          <w:szCs w:val="28"/>
        </w:rPr>
      </w:pPr>
      <w:r w:rsidRPr="00A742E2">
        <w:rPr>
          <w:rFonts w:ascii="Times New Roman" w:hAnsi="Times New Roman" w:cs="Times New Roman"/>
          <w:sz w:val="28"/>
          <w:szCs w:val="28"/>
          <w:lang w:val="uk-UA"/>
        </w:rPr>
        <w:t>Діти-сироти(всього) – 26</w:t>
      </w:r>
    </w:p>
    <w:p w:rsidR="00D565FB" w:rsidRPr="00A742E2" w:rsidRDefault="00D565FB" w:rsidP="00D565FB">
      <w:pPr>
        <w:pStyle w:val="ab"/>
        <w:numPr>
          <w:ilvl w:val="0"/>
          <w:numId w:val="19"/>
        </w:numPr>
        <w:rPr>
          <w:rFonts w:ascii="Times New Roman" w:hAnsi="Times New Roman" w:cs="Times New Roman"/>
          <w:sz w:val="28"/>
          <w:szCs w:val="28"/>
        </w:rPr>
      </w:pPr>
      <w:r w:rsidRPr="00A742E2">
        <w:rPr>
          <w:rFonts w:ascii="Times New Roman" w:hAnsi="Times New Roman" w:cs="Times New Roman"/>
          <w:sz w:val="28"/>
          <w:szCs w:val="28"/>
          <w:lang w:val="uk-UA"/>
        </w:rPr>
        <w:t>Діти-сироти з опікою – 14</w:t>
      </w:r>
    </w:p>
    <w:p w:rsidR="00D565FB" w:rsidRPr="00A742E2" w:rsidRDefault="00D565FB" w:rsidP="00D565FB">
      <w:pPr>
        <w:pStyle w:val="ab"/>
        <w:numPr>
          <w:ilvl w:val="0"/>
          <w:numId w:val="19"/>
        </w:numPr>
        <w:rPr>
          <w:rFonts w:ascii="Times New Roman" w:hAnsi="Times New Roman" w:cs="Times New Roman"/>
          <w:sz w:val="28"/>
          <w:szCs w:val="28"/>
        </w:rPr>
      </w:pPr>
      <w:r w:rsidRPr="00A742E2">
        <w:rPr>
          <w:rFonts w:ascii="Times New Roman" w:hAnsi="Times New Roman" w:cs="Times New Roman"/>
          <w:sz w:val="28"/>
          <w:szCs w:val="28"/>
          <w:lang w:val="uk-UA"/>
        </w:rPr>
        <w:t>Діти-сироти без опіки – 12</w:t>
      </w:r>
    </w:p>
    <w:p w:rsidR="00D565FB" w:rsidRPr="00A742E2" w:rsidRDefault="00D565FB" w:rsidP="00D565FB">
      <w:pPr>
        <w:pStyle w:val="ab"/>
        <w:numPr>
          <w:ilvl w:val="0"/>
          <w:numId w:val="19"/>
        </w:numPr>
        <w:rPr>
          <w:rFonts w:ascii="Times New Roman" w:hAnsi="Times New Roman" w:cs="Times New Roman"/>
          <w:sz w:val="28"/>
          <w:szCs w:val="28"/>
        </w:rPr>
      </w:pPr>
      <w:r w:rsidRPr="00A742E2">
        <w:rPr>
          <w:rFonts w:ascii="Times New Roman" w:hAnsi="Times New Roman" w:cs="Times New Roman"/>
          <w:sz w:val="28"/>
          <w:szCs w:val="28"/>
          <w:lang w:val="uk-UA"/>
        </w:rPr>
        <w:t>Учні з числа внутрішньо переміщених осіб – 1</w:t>
      </w:r>
    </w:p>
    <w:p w:rsidR="00D565FB" w:rsidRPr="00A742E2" w:rsidRDefault="00D565FB" w:rsidP="00D565FB">
      <w:pPr>
        <w:pStyle w:val="ab"/>
        <w:numPr>
          <w:ilvl w:val="0"/>
          <w:numId w:val="19"/>
        </w:numPr>
        <w:rPr>
          <w:rFonts w:ascii="Times New Roman" w:hAnsi="Times New Roman" w:cs="Times New Roman"/>
          <w:sz w:val="28"/>
          <w:szCs w:val="28"/>
        </w:rPr>
      </w:pPr>
      <w:r w:rsidRPr="00A742E2">
        <w:rPr>
          <w:rFonts w:ascii="Times New Roman" w:hAnsi="Times New Roman" w:cs="Times New Roman"/>
          <w:sz w:val="28"/>
          <w:szCs w:val="28"/>
          <w:lang w:val="uk-UA"/>
        </w:rPr>
        <w:t>З соціально неспроможних сімей – 9</w:t>
      </w:r>
    </w:p>
    <w:p w:rsidR="00D565FB" w:rsidRPr="00A742E2" w:rsidRDefault="00D565FB" w:rsidP="00D565FB">
      <w:pPr>
        <w:pStyle w:val="ab"/>
        <w:numPr>
          <w:ilvl w:val="0"/>
          <w:numId w:val="19"/>
        </w:numPr>
        <w:rPr>
          <w:rFonts w:ascii="Times New Roman" w:hAnsi="Times New Roman" w:cs="Times New Roman"/>
          <w:sz w:val="28"/>
          <w:szCs w:val="28"/>
        </w:rPr>
      </w:pPr>
      <w:r w:rsidRPr="00A742E2">
        <w:rPr>
          <w:rFonts w:ascii="Times New Roman" w:hAnsi="Times New Roman" w:cs="Times New Roman"/>
          <w:sz w:val="28"/>
          <w:szCs w:val="28"/>
          <w:lang w:val="uk-UA"/>
        </w:rPr>
        <w:t>З малозабезпечених сімей – 42</w:t>
      </w:r>
    </w:p>
    <w:p w:rsidR="00D565FB" w:rsidRPr="00A742E2" w:rsidRDefault="00D565FB" w:rsidP="00D565FB">
      <w:pPr>
        <w:pStyle w:val="ab"/>
        <w:numPr>
          <w:ilvl w:val="0"/>
          <w:numId w:val="19"/>
        </w:numPr>
        <w:rPr>
          <w:rFonts w:ascii="Times New Roman" w:hAnsi="Times New Roman" w:cs="Times New Roman"/>
          <w:sz w:val="28"/>
          <w:szCs w:val="28"/>
        </w:rPr>
      </w:pPr>
      <w:r w:rsidRPr="00A742E2">
        <w:rPr>
          <w:rFonts w:ascii="Times New Roman" w:hAnsi="Times New Roman" w:cs="Times New Roman"/>
          <w:sz w:val="28"/>
          <w:szCs w:val="28"/>
          <w:lang w:val="uk-UA"/>
        </w:rPr>
        <w:t>З багатодітних сімей – 127</w:t>
      </w:r>
    </w:p>
    <w:p w:rsidR="00D565FB" w:rsidRPr="00A742E2" w:rsidRDefault="00D565FB" w:rsidP="00D565FB">
      <w:pPr>
        <w:pStyle w:val="ab"/>
        <w:numPr>
          <w:ilvl w:val="0"/>
          <w:numId w:val="19"/>
        </w:numPr>
        <w:rPr>
          <w:rFonts w:ascii="Times New Roman" w:hAnsi="Times New Roman" w:cs="Times New Roman"/>
          <w:sz w:val="28"/>
          <w:szCs w:val="28"/>
        </w:rPr>
      </w:pPr>
      <w:r w:rsidRPr="00A742E2">
        <w:rPr>
          <w:rFonts w:ascii="Times New Roman" w:hAnsi="Times New Roman" w:cs="Times New Roman"/>
          <w:sz w:val="28"/>
          <w:szCs w:val="28"/>
          <w:lang w:val="uk-UA"/>
        </w:rPr>
        <w:t>З неповних сімей – 75</w:t>
      </w:r>
    </w:p>
    <w:p w:rsidR="00D565FB" w:rsidRPr="00A742E2" w:rsidRDefault="00D565FB" w:rsidP="00D565FB">
      <w:pPr>
        <w:pStyle w:val="ab"/>
        <w:numPr>
          <w:ilvl w:val="0"/>
          <w:numId w:val="19"/>
        </w:numPr>
        <w:rPr>
          <w:rFonts w:ascii="Times New Roman" w:hAnsi="Times New Roman" w:cs="Times New Roman"/>
          <w:sz w:val="28"/>
          <w:szCs w:val="28"/>
        </w:rPr>
      </w:pPr>
      <w:r w:rsidRPr="00A742E2">
        <w:rPr>
          <w:rFonts w:ascii="Times New Roman" w:hAnsi="Times New Roman" w:cs="Times New Roman"/>
          <w:sz w:val="28"/>
          <w:szCs w:val="28"/>
          <w:lang w:val="uk-UA"/>
        </w:rPr>
        <w:t>Діти напівсироти – 76</w:t>
      </w:r>
    </w:p>
    <w:p w:rsidR="00D565FB" w:rsidRPr="00A742E2" w:rsidRDefault="00D565FB" w:rsidP="00D565FB">
      <w:pPr>
        <w:pStyle w:val="ab"/>
        <w:numPr>
          <w:ilvl w:val="0"/>
          <w:numId w:val="19"/>
        </w:numPr>
        <w:rPr>
          <w:rFonts w:ascii="Times New Roman" w:hAnsi="Times New Roman" w:cs="Times New Roman"/>
          <w:sz w:val="28"/>
          <w:szCs w:val="28"/>
        </w:rPr>
      </w:pPr>
      <w:r w:rsidRPr="00A742E2">
        <w:rPr>
          <w:rFonts w:ascii="Times New Roman" w:hAnsi="Times New Roman" w:cs="Times New Roman"/>
          <w:sz w:val="28"/>
          <w:szCs w:val="28"/>
          <w:lang w:val="uk-UA"/>
        </w:rPr>
        <w:t>Учні, схильні до правопорушень – 16</w:t>
      </w:r>
    </w:p>
    <w:p w:rsidR="00D565FB" w:rsidRPr="00A742E2" w:rsidRDefault="00D565FB" w:rsidP="00D565FB">
      <w:pPr>
        <w:pStyle w:val="ab"/>
        <w:numPr>
          <w:ilvl w:val="0"/>
          <w:numId w:val="19"/>
        </w:numPr>
        <w:rPr>
          <w:rFonts w:ascii="Times New Roman" w:hAnsi="Times New Roman" w:cs="Times New Roman"/>
          <w:sz w:val="28"/>
          <w:szCs w:val="28"/>
        </w:rPr>
      </w:pPr>
      <w:r w:rsidRPr="00A742E2">
        <w:rPr>
          <w:rFonts w:ascii="Times New Roman" w:hAnsi="Times New Roman" w:cs="Times New Roman"/>
          <w:sz w:val="28"/>
          <w:szCs w:val="28"/>
          <w:lang w:val="uk-UA"/>
        </w:rPr>
        <w:t>Учні, які постраждали від наслідків аварії на ЧАЕС – 2</w:t>
      </w:r>
    </w:p>
    <w:p w:rsidR="00D565FB" w:rsidRPr="00A742E2" w:rsidRDefault="00D565FB" w:rsidP="00D565FB">
      <w:pPr>
        <w:pStyle w:val="ab"/>
        <w:numPr>
          <w:ilvl w:val="0"/>
          <w:numId w:val="19"/>
        </w:numPr>
        <w:rPr>
          <w:rFonts w:ascii="Times New Roman" w:hAnsi="Times New Roman" w:cs="Times New Roman"/>
          <w:sz w:val="28"/>
          <w:szCs w:val="28"/>
        </w:rPr>
      </w:pPr>
      <w:r w:rsidRPr="00A742E2">
        <w:rPr>
          <w:rFonts w:ascii="Times New Roman" w:hAnsi="Times New Roman" w:cs="Times New Roman"/>
          <w:sz w:val="28"/>
          <w:szCs w:val="28"/>
          <w:lang w:val="uk-UA"/>
        </w:rPr>
        <w:t xml:space="preserve">Учні , зі сімей загиблих під час АТО, Революції Гідності у </w:t>
      </w:r>
      <w:r w:rsidR="00A742E2" w:rsidRPr="00A742E2">
        <w:rPr>
          <w:rFonts w:ascii="Times New Roman" w:hAnsi="Times New Roman" w:cs="Times New Roman"/>
          <w:sz w:val="28"/>
          <w:szCs w:val="28"/>
          <w:lang w:val="uk-UA"/>
        </w:rPr>
        <w:t>військових</w:t>
      </w:r>
      <w:r w:rsidRPr="00A742E2">
        <w:rPr>
          <w:rFonts w:ascii="Times New Roman" w:hAnsi="Times New Roman" w:cs="Times New Roman"/>
          <w:sz w:val="28"/>
          <w:szCs w:val="28"/>
          <w:lang w:val="uk-UA"/>
        </w:rPr>
        <w:t xml:space="preserve"> протистояннях – 0</w:t>
      </w:r>
    </w:p>
    <w:p w:rsidR="004F44BA" w:rsidRPr="00A742E2" w:rsidRDefault="004F44BA" w:rsidP="00D565FB">
      <w:pPr>
        <w:pStyle w:val="ab"/>
        <w:numPr>
          <w:ilvl w:val="0"/>
          <w:numId w:val="19"/>
        </w:numPr>
        <w:rPr>
          <w:rFonts w:ascii="Times New Roman" w:hAnsi="Times New Roman" w:cs="Times New Roman"/>
          <w:sz w:val="28"/>
          <w:szCs w:val="28"/>
        </w:rPr>
      </w:pPr>
      <w:r w:rsidRPr="00A742E2">
        <w:rPr>
          <w:rFonts w:ascii="Times New Roman" w:hAnsi="Times New Roman" w:cs="Times New Roman"/>
          <w:sz w:val="28"/>
          <w:szCs w:val="28"/>
          <w:lang w:val="uk-UA"/>
        </w:rPr>
        <w:lastRenderedPageBreak/>
        <w:t>Учні, рідні яких перебувають в АТО – 6</w:t>
      </w:r>
    </w:p>
    <w:p w:rsidR="004F44BA" w:rsidRPr="00A742E2" w:rsidRDefault="004F44BA" w:rsidP="00D565FB">
      <w:pPr>
        <w:pStyle w:val="ab"/>
        <w:numPr>
          <w:ilvl w:val="0"/>
          <w:numId w:val="19"/>
        </w:numPr>
        <w:rPr>
          <w:rFonts w:ascii="Times New Roman" w:hAnsi="Times New Roman" w:cs="Times New Roman"/>
          <w:sz w:val="28"/>
          <w:szCs w:val="28"/>
        </w:rPr>
      </w:pPr>
      <w:r w:rsidRPr="00A742E2">
        <w:rPr>
          <w:rFonts w:ascii="Times New Roman" w:hAnsi="Times New Roman" w:cs="Times New Roman"/>
          <w:sz w:val="28"/>
          <w:szCs w:val="28"/>
          <w:lang w:val="uk-UA"/>
        </w:rPr>
        <w:t>Учні – учасники АТО – 1</w:t>
      </w:r>
    </w:p>
    <w:p w:rsidR="00D339E3" w:rsidRPr="00D565FB" w:rsidRDefault="004F44BA" w:rsidP="00D565FB">
      <w:pPr>
        <w:pStyle w:val="ab"/>
        <w:numPr>
          <w:ilvl w:val="0"/>
          <w:numId w:val="19"/>
        </w:numPr>
        <w:rPr>
          <w:sz w:val="28"/>
          <w:szCs w:val="28"/>
        </w:rPr>
      </w:pPr>
      <w:r w:rsidRPr="00A742E2">
        <w:rPr>
          <w:rFonts w:ascii="Times New Roman" w:hAnsi="Times New Roman" w:cs="Times New Roman"/>
          <w:sz w:val="28"/>
          <w:szCs w:val="28"/>
          <w:lang w:val="uk-UA"/>
        </w:rPr>
        <w:t>Діти з особливими освітніми потребами (з фізичними вадами) - 3</w:t>
      </w:r>
      <w:r w:rsidR="00D565FB" w:rsidRPr="00A742E2">
        <w:rPr>
          <w:rFonts w:ascii="Times New Roman" w:hAnsi="Times New Roman" w:cs="Times New Roman"/>
          <w:sz w:val="28"/>
          <w:szCs w:val="28"/>
          <w:lang w:val="uk-UA"/>
        </w:rPr>
        <w:t xml:space="preserve"> </w:t>
      </w:r>
      <w:r w:rsidR="00D339E3" w:rsidRPr="00A742E2">
        <w:rPr>
          <w:rFonts w:ascii="Times New Roman" w:hAnsi="Times New Roman" w:cs="Times New Roman"/>
          <w:sz w:val="28"/>
          <w:szCs w:val="28"/>
        </w:rPr>
        <w:t xml:space="preserve"> </w:t>
      </w:r>
    </w:p>
    <w:p w:rsidR="00697DF5" w:rsidRDefault="00606C03" w:rsidP="00052E8A">
      <w:pPr>
        <w:ind w:firstLine="567"/>
        <w:jc w:val="both"/>
        <w:rPr>
          <w:sz w:val="28"/>
          <w:szCs w:val="28"/>
        </w:rPr>
      </w:pPr>
      <w:r w:rsidRPr="007775EB">
        <w:rPr>
          <w:sz w:val="28"/>
          <w:szCs w:val="28"/>
        </w:rPr>
        <w:t xml:space="preserve">Робота </w:t>
      </w:r>
      <w:r w:rsidR="004F44BA">
        <w:rPr>
          <w:sz w:val="28"/>
          <w:szCs w:val="28"/>
        </w:rPr>
        <w:t xml:space="preserve">практичного </w:t>
      </w:r>
      <w:r w:rsidRPr="007775EB">
        <w:rPr>
          <w:sz w:val="28"/>
          <w:szCs w:val="28"/>
        </w:rPr>
        <w:t xml:space="preserve">психолога спрямована на  збереження і зміцнення здоров’я, підвищення </w:t>
      </w:r>
      <w:proofErr w:type="spellStart"/>
      <w:r w:rsidRPr="007775EB">
        <w:rPr>
          <w:sz w:val="28"/>
          <w:szCs w:val="28"/>
        </w:rPr>
        <w:t>адаптативних</w:t>
      </w:r>
      <w:proofErr w:type="spellEnd"/>
      <w:r w:rsidRPr="007775EB">
        <w:rPr>
          <w:sz w:val="28"/>
          <w:szCs w:val="28"/>
        </w:rPr>
        <w:t xml:space="preserve"> можливостей учнів</w:t>
      </w:r>
      <w:r w:rsidR="004F44BA">
        <w:rPr>
          <w:sz w:val="28"/>
          <w:szCs w:val="28"/>
        </w:rPr>
        <w:t>,</w:t>
      </w:r>
      <w:r w:rsidRPr="007775EB">
        <w:rPr>
          <w:sz w:val="28"/>
          <w:szCs w:val="28"/>
        </w:rPr>
        <w:t xml:space="preserve"> на профілактику ризикової поведінки серед підлітків, профілактику паління, наркома</w:t>
      </w:r>
      <w:r w:rsidR="00EC0939" w:rsidRPr="007775EB">
        <w:rPr>
          <w:sz w:val="28"/>
          <w:szCs w:val="28"/>
        </w:rPr>
        <w:t xml:space="preserve">нії, алкоголізму, поширення </w:t>
      </w:r>
      <w:proofErr w:type="spellStart"/>
      <w:r w:rsidR="00EC0939" w:rsidRPr="007775EB">
        <w:rPr>
          <w:sz w:val="28"/>
          <w:szCs w:val="28"/>
        </w:rPr>
        <w:t>Віл-</w:t>
      </w:r>
      <w:r w:rsidRPr="007775EB">
        <w:rPr>
          <w:sz w:val="28"/>
          <w:szCs w:val="28"/>
        </w:rPr>
        <w:t>спіду</w:t>
      </w:r>
      <w:proofErr w:type="spellEnd"/>
      <w:r w:rsidRPr="007775EB">
        <w:rPr>
          <w:sz w:val="28"/>
          <w:szCs w:val="28"/>
        </w:rPr>
        <w:t xml:space="preserve">, бродяжництво, безпритульності, насилля, безпеку дітей в </w:t>
      </w:r>
      <w:proofErr w:type="spellStart"/>
      <w:r w:rsidRPr="007775EB">
        <w:rPr>
          <w:sz w:val="28"/>
          <w:szCs w:val="28"/>
        </w:rPr>
        <w:t>інтернеті</w:t>
      </w:r>
      <w:proofErr w:type="spellEnd"/>
      <w:r w:rsidRPr="007775EB">
        <w:rPr>
          <w:sz w:val="28"/>
          <w:szCs w:val="28"/>
        </w:rPr>
        <w:t>.</w:t>
      </w:r>
      <w:r w:rsidR="004F44BA">
        <w:rPr>
          <w:sz w:val="28"/>
          <w:szCs w:val="28"/>
        </w:rPr>
        <w:t xml:space="preserve"> Розробленні та проведенні заняття та </w:t>
      </w:r>
      <w:r w:rsidR="00697DF5" w:rsidRPr="007775EB">
        <w:rPr>
          <w:sz w:val="28"/>
          <w:szCs w:val="28"/>
        </w:rPr>
        <w:t>заходи: «</w:t>
      </w:r>
      <w:r w:rsidR="004F44BA">
        <w:rPr>
          <w:sz w:val="28"/>
          <w:szCs w:val="28"/>
        </w:rPr>
        <w:t>16 днів проти насильства</w:t>
      </w:r>
      <w:r w:rsidR="00697DF5" w:rsidRPr="007775EB">
        <w:rPr>
          <w:sz w:val="28"/>
          <w:szCs w:val="28"/>
        </w:rPr>
        <w:t>», «</w:t>
      </w:r>
      <w:r w:rsidR="004F44BA">
        <w:rPr>
          <w:sz w:val="28"/>
          <w:szCs w:val="28"/>
        </w:rPr>
        <w:t xml:space="preserve">Стоп </w:t>
      </w:r>
      <w:proofErr w:type="spellStart"/>
      <w:r w:rsidR="004F44BA">
        <w:rPr>
          <w:sz w:val="28"/>
          <w:szCs w:val="28"/>
        </w:rPr>
        <w:t>булін</w:t>
      </w:r>
      <w:r w:rsidR="00961037">
        <w:rPr>
          <w:sz w:val="28"/>
          <w:szCs w:val="28"/>
        </w:rPr>
        <w:t>г</w:t>
      </w:r>
      <w:proofErr w:type="spellEnd"/>
      <w:r w:rsidR="00697DF5" w:rsidRPr="007775EB">
        <w:rPr>
          <w:sz w:val="28"/>
          <w:szCs w:val="28"/>
        </w:rPr>
        <w:t>.</w:t>
      </w:r>
    </w:p>
    <w:p w:rsidR="000D6594" w:rsidRDefault="004F44BA" w:rsidP="00052E8A">
      <w:pPr>
        <w:ind w:firstLine="567"/>
        <w:jc w:val="both"/>
        <w:rPr>
          <w:sz w:val="28"/>
          <w:szCs w:val="28"/>
        </w:rPr>
      </w:pPr>
      <w:r>
        <w:rPr>
          <w:sz w:val="28"/>
          <w:szCs w:val="28"/>
        </w:rPr>
        <w:t>Важливу роль приділено національно-патріотичному, громадянському вихованню. Проведено такі заходи: «Козацькому роду нема переводу», «Рідна мова – життя духовного основа», «Андріївські вечорниці», «З Україно</w:t>
      </w:r>
      <w:r w:rsidR="000D6594">
        <w:rPr>
          <w:sz w:val="28"/>
          <w:szCs w:val="28"/>
        </w:rPr>
        <w:t>ю</w:t>
      </w:r>
      <w:r>
        <w:rPr>
          <w:sz w:val="28"/>
          <w:szCs w:val="28"/>
        </w:rPr>
        <w:t xml:space="preserve"> в серці», «Своїх синів пам’ятає Україна». Тиждень патріотичного виховання, </w:t>
      </w:r>
      <w:proofErr w:type="spellStart"/>
      <w:r>
        <w:rPr>
          <w:sz w:val="28"/>
          <w:szCs w:val="28"/>
        </w:rPr>
        <w:t>флешмоби</w:t>
      </w:r>
      <w:proofErr w:type="spellEnd"/>
      <w:r>
        <w:rPr>
          <w:sz w:val="28"/>
          <w:szCs w:val="28"/>
        </w:rPr>
        <w:t>, уроки-мужності та інше. Художньо-естетичне виховання дозволяє цілеспрямовано розвивати в учнів естетичні</w:t>
      </w:r>
      <w:r w:rsidR="000D6594">
        <w:rPr>
          <w:sz w:val="28"/>
          <w:szCs w:val="28"/>
        </w:rPr>
        <w:t xml:space="preserve"> смаки, погляди, спрямовує інтерес до різних видів мистецтва. Позаурочна робота за цим напрямком проводиться на базі гуртожитків: хорового та вокального співу, декоративно-у</w:t>
      </w:r>
      <w:r w:rsidR="00961037">
        <w:rPr>
          <w:sz w:val="28"/>
          <w:szCs w:val="28"/>
        </w:rPr>
        <w:t>ж</w:t>
      </w:r>
      <w:r w:rsidR="000D6594">
        <w:rPr>
          <w:sz w:val="28"/>
          <w:szCs w:val="28"/>
        </w:rPr>
        <w:t>иткового мистецтва.</w:t>
      </w:r>
    </w:p>
    <w:p w:rsidR="00D37E3C" w:rsidRDefault="000D6594" w:rsidP="00052E8A">
      <w:pPr>
        <w:ind w:firstLine="567"/>
        <w:jc w:val="both"/>
        <w:rPr>
          <w:sz w:val="28"/>
          <w:szCs w:val="28"/>
        </w:rPr>
      </w:pPr>
      <w:r>
        <w:rPr>
          <w:sz w:val="28"/>
          <w:szCs w:val="28"/>
        </w:rPr>
        <w:t>Гуртківці є активними учасниками загально-училищних, міських та обласних заходів, конкурсів. Традиційно ми беремо участь в обласних конкурсах «Моя Україна», «Поліські пересмішники», «</w:t>
      </w:r>
      <w:proofErr w:type="spellStart"/>
      <w:r>
        <w:rPr>
          <w:sz w:val="28"/>
          <w:szCs w:val="28"/>
        </w:rPr>
        <w:t>Вефлеємська</w:t>
      </w:r>
      <w:proofErr w:type="spellEnd"/>
      <w:r>
        <w:rPr>
          <w:sz w:val="28"/>
          <w:szCs w:val="28"/>
        </w:rPr>
        <w:t xml:space="preserve"> зірка», «Юна зірка», «</w:t>
      </w:r>
      <w:r w:rsidR="005B3F73">
        <w:rPr>
          <w:sz w:val="28"/>
          <w:szCs w:val="28"/>
        </w:rPr>
        <w:t>Поліська січ</w:t>
      </w:r>
      <w:r>
        <w:rPr>
          <w:sz w:val="28"/>
          <w:szCs w:val="28"/>
        </w:rPr>
        <w:t>»</w:t>
      </w:r>
      <w:r w:rsidR="005B3F73">
        <w:rPr>
          <w:sz w:val="28"/>
          <w:szCs w:val="28"/>
        </w:rPr>
        <w:t>, «Живи Кобзарю в пам’яті людській»</w:t>
      </w:r>
      <w:r>
        <w:rPr>
          <w:sz w:val="28"/>
          <w:szCs w:val="28"/>
        </w:rPr>
        <w:t xml:space="preserve"> </w:t>
      </w:r>
      <w:r w:rsidR="00697DF5" w:rsidRPr="007775EB">
        <w:rPr>
          <w:sz w:val="28"/>
          <w:szCs w:val="28"/>
        </w:rPr>
        <w:t xml:space="preserve"> «</w:t>
      </w:r>
      <w:r w:rsidR="005B3F73">
        <w:rPr>
          <w:sz w:val="28"/>
          <w:szCs w:val="28"/>
        </w:rPr>
        <w:t>Знай люби свій край», в обласній виставці ярмарку робітничих професій</w:t>
      </w:r>
      <w:r w:rsidR="002E4836" w:rsidRPr="007775EB">
        <w:rPr>
          <w:sz w:val="28"/>
          <w:szCs w:val="28"/>
        </w:rPr>
        <w:t>.</w:t>
      </w:r>
    </w:p>
    <w:p w:rsidR="005B3F73" w:rsidRDefault="005B3F73" w:rsidP="00052E8A">
      <w:pPr>
        <w:ind w:firstLine="567"/>
        <w:jc w:val="both"/>
        <w:rPr>
          <w:sz w:val="28"/>
          <w:szCs w:val="28"/>
        </w:rPr>
      </w:pPr>
      <w:r>
        <w:rPr>
          <w:sz w:val="28"/>
          <w:szCs w:val="28"/>
        </w:rPr>
        <w:t>На, жаль в цілому році у зв’язку з пандемією частина конкурсів пройшла дистанційно.</w:t>
      </w:r>
    </w:p>
    <w:p w:rsidR="00C66DE0" w:rsidRDefault="00C66DE0" w:rsidP="00052E8A">
      <w:pPr>
        <w:ind w:firstLine="567"/>
        <w:jc w:val="both"/>
        <w:rPr>
          <w:sz w:val="28"/>
          <w:szCs w:val="28"/>
        </w:rPr>
      </w:pPr>
      <w:r>
        <w:rPr>
          <w:sz w:val="28"/>
          <w:szCs w:val="28"/>
        </w:rPr>
        <w:t>В період карантину класні керівники, практичний психолог, бібліотекар, майстри в/н проводили виховну роботу з учнями навчальних груп дистанційно.</w:t>
      </w:r>
    </w:p>
    <w:p w:rsidR="005B3F73" w:rsidRDefault="005B3F73" w:rsidP="00052E8A">
      <w:pPr>
        <w:ind w:firstLine="567"/>
        <w:jc w:val="both"/>
        <w:rPr>
          <w:sz w:val="28"/>
          <w:szCs w:val="28"/>
        </w:rPr>
      </w:pPr>
      <w:r>
        <w:rPr>
          <w:sz w:val="28"/>
          <w:szCs w:val="28"/>
        </w:rPr>
        <w:t xml:space="preserve">В навчальному закладі налагоджена робота учнівського самоврядування. За участю активістів щорічно проводимо такі заходи: «Осінь шукає таланти», «День відкритих дверей», до Дня працівників освіти, конкурси, </w:t>
      </w:r>
      <w:proofErr w:type="spellStart"/>
      <w:r>
        <w:rPr>
          <w:sz w:val="28"/>
          <w:szCs w:val="28"/>
        </w:rPr>
        <w:t>флешмоби</w:t>
      </w:r>
      <w:proofErr w:type="spellEnd"/>
      <w:r>
        <w:rPr>
          <w:sz w:val="28"/>
          <w:szCs w:val="28"/>
        </w:rPr>
        <w:t xml:space="preserve">, виставки та інше. Учнівська рада організовує учнів для участі у волонтерській роботі. Проведено такі акції «Не будь байдужим», «За чисте подвір’я», «Подаруй дітям свято», створена </w:t>
      </w:r>
      <w:proofErr w:type="spellStart"/>
      <w:r>
        <w:rPr>
          <w:sz w:val="28"/>
          <w:szCs w:val="28"/>
        </w:rPr>
        <w:t>фот</w:t>
      </w:r>
      <w:r w:rsidR="00C66DE0">
        <w:rPr>
          <w:sz w:val="28"/>
          <w:szCs w:val="28"/>
        </w:rPr>
        <w:t>озона</w:t>
      </w:r>
      <w:proofErr w:type="spellEnd"/>
      <w:r w:rsidR="00C66DE0">
        <w:rPr>
          <w:sz w:val="28"/>
          <w:szCs w:val="28"/>
        </w:rPr>
        <w:t>, налагоджен</w:t>
      </w:r>
      <w:r>
        <w:rPr>
          <w:sz w:val="28"/>
          <w:szCs w:val="28"/>
        </w:rPr>
        <w:t>а робота з міською молодіжною радою самовря</w:t>
      </w:r>
      <w:r w:rsidR="00C66DE0">
        <w:rPr>
          <w:sz w:val="28"/>
          <w:szCs w:val="28"/>
        </w:rPr>
        <w:t>дування. Бібліотека училища працює над поновленням бібліотечного фонду, обліку, збереження, обробкою літератури. Поширення інтересу до рідної мови та літератури – один із найголовніших чинників бібліотечної роботи.</w:t>
      </w:r>
    </w:p>
    <w:p w:rsidR="00C66DE0" w:rsidRPr="007775EB" w:rsidRDefault="00C66DE0" w:rsidP="00C66DE0">
      <w:pPr>
        <w:ind w:firstLine="567"/>
        <w:jc w:val="both"/>
        <w:rPr>
          <w:sz w:val="28"/>
          <w:szCs w:val="28"/>
        </w:rPr>
      </w:pPr>
      <w:r>
        <w:rPr>
          <w:sz w:val="28"/>
          <w:szCs w:val="28"/>
        </w:rPr>
        <w:t>Виховна робота в гуртожитку здійснюється вихователями. Ведуться гуртки з питань підготовки учнів до самостійного життя, забезпечують їх участь в позаурочних заходах, створюють затишок для проживання. Проведені ремонтні роботи в гуртожитку</w:t>
      </w:r>
    </w:p>
    <w:p w:rsidR="002B1DB8" w:rsidRDefault="002B1DB8" w:rsidP="00052E8A">
      <w:pPr>
        <w:ind w:firstLine="567"/>
        <w:jc w:val="both"/>
        <w:rPr>
          <w:sz w:val="28"/>
          <w:szCs w:val="28"/>
        </w:rPr>
      </w:pPr>
    </w:p>
    <w:p w:rsidR="00F22454" w:rsidRPr="007775EB" w:rsidRDefault="00F22454" w:rsidP="00052E8A">
      <w:pPr>
        <w:ind w:firstLine="567"/>
        <w:jc w:val="both"/>
        <w:rPr>
          <w:sz w:val="28"/>
          <w:szCs w:val="28"/>
        </w:rPr>
      </w:pPr>
    </w:p>
    <w:p w:rsidR="004B75E3" w:rsidRPr="007775EB" w:rsidRDefault="004B75E3" w:rsidP="00052E8A">
      <w:pPr>
        <w:jc w:val="center"/>
        <w:rPr>
          <w:b/>
          <w:sz w:val="28"/>
          <w:szCs w:val="28"/>
        </w:rPr>
      </w:pPr>
      <w:r w:rsidRPr="007775EB">
        <w:rPr>
          <w:b/>
          <w:sz w:val="28"/>
          <w:szCs w:val="28"/>
          <w:lang w:val="en-US"/>
        </w:rPr>
        <w:lastRenderedPageBreak/>
        <w:t>VI</w:t>
      </w:r>
      <w:r w:rsidRPr="007775EB">
        <w:rPr>
          <w:b/>
          <w:sz w:val="28"/>
          <w:szCs w:val="28"/>
          <w:lang w:val="ru-RU"/>
        </w:rPr>
        <w:t xml:space="preserve">. </w:t>
      </w:r>
      <w:r w:rsidRPr="007775EB">
        <w:rPr>
          <w:b/>
          <w:sz w:val="28"/>
          <w:szCs w:val="28"/>
        </w:rPr>
        <w:t>Фізична культура</w:t>
      </w:r>
    </w:p>
    <w:p w:rsidR="00BC0A4F" w:rsidRPr="00BC0A4F" w:rsidRDefault="00BC0A4F" w:rsidP="00F22454">
      <w:pPr>
        <w:jc w:val="both"/>
        <w:rPr>
          <w:sz w:val="28"/>
          <w:szCs w:val="28"/>
        </w:rPr>
      </w:pPr>
      <w:r w:rsidRPr="00BC0A4F">
        <w:rPr>
          <w:sz w:val="28"/>
          <w:szCs w:val="28"/>
        </w:rPr>
        <w:t xml:space="preserve">Була проведена така робота : </w:t>
      </w:r>
    </w:p>
    <w:p w:rsidR="00BC0A4F" w:rsidRPr="00BC0A4F" w:rsidRDefault="00BC0A4F" w:rsidP="00F22454">
      <w:pPr>
        <w:pStyle w:val="ab"/>
        <w:numPr>
          <w:ilvl w:val="0"/>
          <w:numId w:val="20"/>
        </w:numPr>
        <w:tabs>
          <w:tab w:val="left" w:pos="851"/>
        </w:tabs>
        <w:spacing w:line="240" w:lineRule="auto"/>
        <w:ind w:left="0" w:firstLine="567"/>
        <w:jc w:val="both"/>
        <w:rPr>
          <w:rFonts w:ascii="Times New Roman" w:hAnsi="Times New Roman" w:cs="Times New Roman"/>
          <w:sz w:val="28"/>
          <w:szCs w:val="28"/>
        </w:rPr>
      </w:pPr>
      <w:proofErr w:type="spellStart"/>
      <w:proofErr w:type="gramStart"/>
      <w:r w:rsidRPr="00BC0A4F">
        <w:rPr>
          <w:rFonts w:ascii="Times New Roman" w:hAnsi="Times New Roman" w:cs="Times New Roman"/>
          <w:sz w:val="28"/>
          <w:szCs w:val="28"/>
        </w:rPr>
        <w:t>Протягом</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навчального</w:t>
      </w:r>
      <w:proofErr w:type="spellEnd"/>
      <w:r w:rsidRPr="00BC0A4F">
        <w:rPr>
          <w:rFonts w:ascii="Times New Roman" w:hAnsi="Times New Roman" w:cs="Times New Roman"/>
          <w:sz w:val="28"/>
          <w:szCs w:val="28"/>
        </w:rPr>
        <w:t xml:space="preserve"> року на </w:t>
      </w:r>
      <w:proofErr w:type="spellStart"/>
      <w:r w:rsidRPr="00BC0A4F">
        <w:rPr>
          <w:rFonts w:ascii="Times New Roman" w:hAnsi="Times New Roman" w:cs="Times New Roman"/>
          <w:sz w:val="28"/>
          <w:szCs w:val="28"/>
        </w:rPr>
        <w:t>базі</w:t>
      </w:r>
      <w:proofErr w:type="spellEnd"/>
      <w:r w:rsidRPr="00BC0A4F">
        <w:rPr>
          <w:rFonts w:ascii="Times New Roman" w:hAnsi="Times New Roman" w:cs="Times New Roman"/>
          <w:sz w:val="28"/>
          <w:szCs w:val="28"/>
        </w:rPr>
        <w:t xml:space="preserve"> ВПУ №24 </w:t>
      </w:r>
      <w:proofErr w:type="spellStart"/>
      <w:r w:rsidRPr="00BC0A4F">
        <w:rPr>
          <w:rFonts w:ascii="Times New Roman" w:hAnsi="Times New Roman" w:cs="Times New Roman"/>
          <w:sz w:val="28"/>
          <w:szCs w:val="28"/>
        </w:rPr>
        <w:t>відбулися</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внутрішні</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спортивні</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змагання</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з</w:t>
      </w:r>
      <w:proofErr w:type="spellEnd"/>
      <w:r w:rsidRPr="00BC0A4F">
        <w:rPr>
          <w:rFonts w:ascii="Times New Roman" w:hAnsi="Times New Roman" w:cs="Times New Roman"/>
          <w:sz w:val="28"/>
          <w:szCs w:val="28"/>
        </w:rPr>
        <w:t xml:space="preserve"> шести </w:t>
      </w:r>
      <w:proofErr w:type="spellStart"/>
      <w:r w:rsidRPr="00BC0A4F">
        <w:rPr>
          <w:rFonts w:ascii="Times New Roman" w:hAnsi="Times New Roman" w:cs="Times New Roman"/>
          <w:sz w:val="28"/>
          <w:szCs w:val="28"/>
        </w:rPr>
        <w:t>видів</w:t>
      </w:r>
      <w:proofErr w:type="spellEnd"/>
      <w:r w:rsidRPr="00BC0A4F">
        <w:rPr>
          <w:rFonts w:ascii="Times New Roman" w:hAnsi="Times New Roman" w:cs="Times New Roman"/>
          <w:sz w:val="28"/>
          <w:szCs w:val="28"/>
        </w:rPr>
        <w:t xml:space="preserve"> спорту </w:t>
      </w:r>
      <w:proofErr w:type="spellStart"/>
      <w:r w:rsidRPr="00BC0A4F">
        <w:rPr>
          <w:rFonts w:ascii="Times New Roman" w:hAnsi="Times New Roman" w:cs="Times New Roman"/>
          <w:sz w:val="28"/>
          <w:szCs w:val="28"/>
        </w:rPr>
        <w:t>серед</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учнів</w:t>
      </w:r>
      <w:proofErr w:type="spellEnd"/>
      <w:r w:rsidRPr="00BC0A4F">
        <w:rPr>
          <w:rFonts w:ascii="Times New Roman" w:hAnsi="Times New Roman" w:cs="Times New Roman"/>
          <w:sz w:val="28"/>
          <w:szCs w:val="28"/>
        </w:rPr>
        <w:t xml:space="preserve"> училища.</w:t>
      </w:r>
      <w:proofErr w:type="gramEnd"/>
    </w:p>
    <w:p w:rsidR="00BC0A4F" w:rsidRPr="00BC0A4F" w:rsidRDefault="00BC0A4F" w:rsidP="00F22454">
      <w:pPr>
        <w:pStyle w:val="ab"/>
        <w:tabs>
          <w:tab w:val="left" w:pos="851"/>
        </w:tabs>
        <w:spacing w:line="240" w:lineRule="auto"/>
        <w:ind w:left="0" w:firstLine="567"/>
        <w:jc w:val="both"/>
        <w:rPr>
          <w:rFonts w:ascii="Times New Roman" w:hAnsi="Times New Roman" w:cs="Times New Roman"/>
          <w:sz w:val="28"/>
          <w:szCs w:val="28"/>
        </w:rPr>
      </w:pPr>
      <w:proofErr w:type="spellStart"/>
      <w:r w:rsidRPr="00BC0A4F">
        <w:rPr>
          <w:rFonts w:ascii="Times New Roman" w:hAnsi="Times New Roman" w:cs="Times New Roman"/>
          <w:sz w:val="28"/>
          <w:szCs w:val="28"/>
        </w:rPr>
        <w:t>Змагання</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проводилися</w:t>
      </w:r>
      <w:proofErr w:type="spellEnd"/>
      <w:r w:rsidRPr="00BC0A4F">
        <w:rPr>
          <w:rFonts w:ascii="Times New Roman" w:hAnsi="Times New Roman" w:cs="Times New Roman"/>
          <w:sz w:val="28"/>
          <w:szCs w:val="28"/>
        </w:rPr>
        <w:t xml:space="preserve"> на </w:t>
      </w:r>
      <w:proofErr w:type="spellStart"/>
      <w:r w:rsidRPr="00BC0A4F">
        <w:rPr>
          <w:rFonts w:ascii="Times New Roman" w:hAnsi="Times New Roman" w:cs="Times New Roman"/>
          <w:sz w:val="28"/>
          <w:szCs w:val="28"/>
        </w:rPr>
        <w:t>хорошому</w:t>
      </w:r>
      <w:proofErr w:type="spellEnd"/>
      <w:r w:rsidRPr="00BC0A4F">
        <w:rPr>
          <w:rFonts w:ascii="Times New Roman" w:hAnsi="Times New Roman" w:cs="Times New Roman"/>
          <w:sz w:val="28"/>
          <w:szCs w:val="28"/>
        </w:rPr>
        <w:t xml:space="preserve"> </w:t>
      </w:r>
      <w:proofErr w:type="spellStart"/>
      <w:proofErr w:type="gramStart"/>
      <w:r w:rsidRPr="00BC0A4F">
        <w:rPr>
          <w:rFonts w:ascii="Times New Roman" w:hAnsi="Times New Roman" w:cs="Times New Roman"/>
          <w:sz w:val="28"/>
          <w:szCs w:val="28"/>
        </w:rPr>
        <w:t>р</w:t>
      </w:r>
      <w:proofErr w:type="gramEnd"/>
      <w:r w:rsidRPr="00BC0A4F">
        <w:rPr>
          <w:rFonts w:ascii="Times New Roman" w:hAnsi="Times New Roman" w:cs="Times New Roman"/>
          <w:sz w:val="28"/>
          <w:szCs w:val="28"/>
        </w:rPr>
        <w:t>івні</w:t>
      </w:r>
      <w:proofErr w:type="spellEnd"/>
      <w:r w:rsidRPr="00BC0A4F">
        <w:rPr>
          <w:rFonts w:ascii="Times New Roman" w:hAnsi="Times New Roman" w:cs="Times New Roman"/>
          <w:sz w:val="28"/>
          <w:szCs w:val="28"/>
        </w:rPr>
        <w:t xml:space="preserve"> . </w:t>
      </w:r>
      <w:proofErr w:type="spellStart"/>
      <w:r w:rsidRPr="00BC0A4F">
        <w:rPr>
          <w:rFonts w:ascii="Times New Roman" w:hAnsi="Times New Roman" w:cs="Times New Roman"/>
          <w:sz w:val="28"/>
          <w:szCs w:val="28"/>
        </w:rPr>
        <w:t>Переможці</w:t>
      </w:r>
      <w:proofErr w:type="spellEnd"/>
      <w:r w:rsidRPr="00BC0A4F">
        <w:rPr>
          <w:rFonts w:ascii="Times New Roman" w:hAnsi="Times New Roman" w:cs="Times New Roman"/>
          <w:sz w:val="28"/>
          <w:szCs w:val="28"/>
        </w:rPr>
        <w:t xml:space="preserve"> та </w:t>
      </w:r>
      <w:proofErr w:type="spellStart"/>
      <w:r w:rsidRPr="00BC0A4F">
        <w:rPr>
          <w:rFonts w:ascii="Times New Roman" w:hAnsi="Times New Roman" w:cs="Times New Roman"/>
          <w:sz w:val="28"/>
          <w:szCs w:val="28"/>
        </w:rPr>
        <w:t>призери</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змагань</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нагороджувались</w:t>
      </w:r>
      <w:proofErr w:type="spellEnd"/>
      <w:r w:rsidRPr="00BC0A4F">
        <w:rPr>
          <w:rFonts w:ascii="Times New Roman" w:hAnsi="Times New Roman" w:cs="Times New Roman"/>
          <w:sz w:val="28"/>
          <w:szCs w:val="28"/>
        </w:rPr>
        <w:t xml:space="preserve"> кубками  медалями, грамотами ( </w:t>
      </w:r>
      <w:proofErr w:type="spellStart"/>
      <w:r w:rsidRPr="00BC0A4F">
        <w:rPr>
          <w:rFonts w:ascii="Times New Roman" w:hAnsi="Times New Roman" w:cs="Times New Roman"/>
          <w:sz w:val="28"/>
          <w:szCs w:val="28"/>
        </w:rPr>
        <w:t>солодкими</w:t>
      </w:r>
      <w:proofErr w:type="spellEnd"/>
      <w:r w:rsidRPr="00BC0A4F">
        <w:rPr>
          <w:rFonts w:ascii="Times New Roman" w:hAnsi="Times New Roman" w:cs="Times New Roman"/>
          <w:sz w:val="28"/>
          <w:szCs w:val="28"/>
        </w:rPr>
        <w:t xml:space="preserve"> призами).</w:t>
      </w:r>
    </w:p>
    <w:p w:rsidR="00BC0A4F" w:rsidRPr="00BC0A4F" w:rsidRDefault="00BC0A4F" w:rsidP="00F22454">
      <w:pPr>
        <w:pStyle w:val="ab"/>
        <w:numPr>
          <w:ilvl w:val="0"/>
          <w:numId w:val="20"/>
        </w:numPr>
        <w:tabs>
          <w:tab w:val="left" w:pos="851"/>
        </w:tabs>
        <w:spacing w:line="240" w:lineRule="auto"/>
        <w:ind w:left="0" w:firstLine="567"/>
        <w:jc w:val="both"/>
        <w:rPr>
          <w:rFonts w:ascii="Times New Roman" w:hAnsi="Times New Roman" w:cs="Times New Roman"/>
          <w:sz w:val="28"/>
          <w:szCs w:val="28"/>
        </w:rPr>
      </w:pPr>
      <w:r w:rsidRPr="00BC0A4F">
        <w:rPr>
          <w:rFonts w:ascii="Times New Roman" w:hAnsi="Times New Roman" w:cs="Times New Roman"/>
          <w:sz w:val="28"/>
          <w:szCs w:val="28"/>
        </w:rPr>
        <w:t xml:space="preserve">Наше училище на </w:t>
      </w:r>
      <w:proofErr w:type="spellStart"/>
      <w:r w:rsidRPr="00BC0A4F">
        <w:rPr>
          <w:rFonts w:ascii="Times New Roman" w:hAnsi="Times New Roman" w:cs="Times New Roman"/>
          <w:sz w:val="28"/>
          <w:szCs w:val="28"/>
        </w:rPr>
        <w:t>високому</w:t>
      </w:r>
      <w:proofErr w:type="spellEnd"/>
      <w:r w:rsidRPr="00BC0A4F">
        <w:rPr>
          <w:rFonts w:ascii="Times New Roman" w:hAnsi="Times New Roman" w:cs="Times New Roman"/>
          <w:sz w:val="28"/>
          <w:szCs w:val="28"/>
        </w:rPr>
        <w:t xml:space="preserve"> </w:t>
      </w:r>
      <w:proofErr w:type="spellStart"/>
      <w:proofErr w:type="gramStart"/>
      <w:r w:rsidRPr="00BC0A4F">
        <w:rPr>
          <w:rFonts w:ascii="Times New Roman" w:hAnsi="Times New Roman" w:cs="Times New Roman"/>
          <w:sz w:val="28"/>
          <w:szCs w:val="28"/>
        </w:rPr>
        <w:t>р</w:t>
      </w:r>
      <w:proofErr w:type="gramEnd"/>
      <w:r w:rsidRPr="00BC0A4F">
        <w:rPr>
          <w:rFonts w:ascii="Times New Roman" w:hAnsi="Times New Roman" w:cs="Times New Roman"/>
          <w:sz w:val="28"/>
          <w:szCs w:val="28"/>
        </w:rPr>
        <w:t>івні</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прийняла</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відкритий</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турнір</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з</w:t>
      </w:r>
      <w:proofErr w:type="spellEnd"/>
      <w:r w:rsidRPr="00BC0A4F">
        <w:rPr>
          <w:rFonts w:ascii="Times New Roman" w:hAnsi="Times New Roman" w:cs="Times New Roman"/>
          <w:sz w:val="28"/>
          <w:szCs w:val="28"/>
        </w:rPr>
        <w:t xml:space="preserve"> карате, де </w:t>
      </w:r>
      <w:proofErr w:type="spellStart"/>
      <w:r w:rsidRPr="00BC0A4F">
        <w:rPr>
          <w:rFonts w:ascii="Times New Roman" w:hAnsi="Times New Roman" w:cs="Times New Roman"/>
          <w:sz w:val="28"/>
          <w:szCs w:val="28"/>
        </w:rPr>
        <w:t>приймали</w:t>
      </w:r>
      <w:proofErr w:type="spellEnd"/>
      <w:r w:rsidRPr="00BC0A4F">
        <w:rPr>
          <w:rFonts w:ascii="Times New Roman" w:hAnsi="Times New Roman" w:cs="Times New Roman"/>
          <w:sz w:val="28"/>
          <w:szCs w:val="28"/>
        </w:rPr>
        <w:t xml:space="preserve"> участь </w:t>
      </w:r>
      <w:proofErr w:type="spellStart"/>
      <w:r w:rsidRPr="00BC0A4F">
        <w:rPr>
          <w:rFonts w:ascii="Times New Roman" w:hAnsi="Times New Roman" w:cs="Times New Roman"/>
          <w:sz w:val="28"/>
          <w:szCs w:val="28"/>
        </w:rPr>
        <w:t>більше</w:t>
      </w:r>
      <w:proofErr w:type="spellEnd"/>
      <w:r w:rsidRPr="00BC0A4F">
        <w:rPr>
          <w:rFonts w:ascii="Times New Roman" w:hAnsi="Times New Roman" w:cs="Times New Roman"/>
          <w:sz w:val="28"/>
          <w:szCs w:val="28"/>
        </w:rPr>
        <w:t xml:space="preserve"> 100 </w:t>
      </w:r>
      <w:proofErr w:type="spellStart"/>
      <w:r w:rsidRPr="00BC0A4F">
        <w:rPr>
          <w:rFonts w:ascii="Times New Roman" w:hAnsi="Times New Roman" w:cs="Times New Roman"/>
          <w:sz w:val="28"/>
          <w:szCs w:val="28"/>
        </w:rPr>
        <w:t>учасників</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з</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чотирьох</w:t>
      </w:r>
      <w:proofErr w:type="spellEnd"/>
      <w:r w:rsidRPr="00BC0A4F">
        <w:rPr>
          <w:rFonts w:ascii="Times New Roman" w:hAnsi="Times New Roman" w:cs="Times New Roman"/>
          <w:sz w:val="28"/>
          <w:szCs w:val="28"/>
        </w:rPr>
        <w:t xml:space="preserve"> областей  </w:t>
      </w:r>
      <w:proofErr w:type="spellStart"/>
      <w:r w:rsidRPr="00BC0A4F">
        <w:rPr>
          <w:rFonts w:ascii="Times New Roman" w:hAnsi="Times New Roman" w:cs="Times New Roman"/>
          <w:sz w:val="28"/>
          <w:szCs w:val="28"/>
        </w:rPr>
        <w:t>України</w:t>
      </w:r>
      <w:proofErr w:type="spellEnd"/>
      <w:r w:rsidRPr="00BC0A4F">
        <w:rPr>
          <w:rFonts w:ascii="Times New Roman" w:hAnsi="Times New Roman" w:cs="Times New Roman"/>
          <w:sz w:val="28"/>
          <w:szCs w:val="28"/>
        </w:rPr>
        <w:t>.</w:t>
      </w:r>
    </w:p>
    <w:p w:rsidR="00BC0A4F" w:rsidRPr="00BC0A4F" w:rsidRDefault="00BC0A4F" w:rsidP="00F22454">
      <w:pPr>
        <w:pStyle w:val="ab"/>
        <w:numPr>
          <w:ilvl w:val="0"/>
          <w:numId w:val="20"/>
        </w:numPr>
        <w:tabs>
          <w:tab w:val="left" w:pos="851"/>
        </w:tabs>
        <w:spacing w:line="240" w:lineRule="auto"/>
        <w:ind w:left="0" w:firstLine="567"/>
        <w:jc w:val="both"/>
        <w:rPr>
          <w:rFonts w:ascii="Times New Roman" w:hAnsi="Times New Roman" w:cs="Times New Roman"/>
          <w:sz w:val="28"/>
          <w:szCs w:val="28"/>
        </w:rPr>
      </w:pPr>
      <w:proofErr w:type="spellStart"/>
      <w:r w:rsidRPr="00BC0A4F">
        <w:rPr>
          <w:rFonts w:ascii="Times New Roman" w:hAnsi="Times New Roman" w:cs="Times New Roman"/>
          <w:sz w:val="28"/>
          <w:szCs w:val="28"/>
        </w:rPr>
        <w:t>Команди</w:t>
      </w:r>
      <w:proofErr w:type="spellEnd"/>
      <w:r w:rsidRPr="00BC0A4F">
        <w:rPr>
          <w:rFonts w:ascii="Times New Roman" w:hAnsi="Times New Roman" w:cs="Times New Roman"/>
          <w:sz w:val="28"/>
          <w:szCs w:val="28"/>
        </w:rPr>
        <w:t xml:space="preserve"> ВПУ№24 </w:t>
      </w:r>
      <w:proofErr w:type="spellStart"/>
      <w:r w:rsidRPr="00BC0A4F">
        <w:rPr>
          <w:rFonts w:ascii="Times New Roman" w:hAnsi="Times New Roman" w:cs="Times New Roman"/>
          <w:sz w:val="28"/>
          <w:szCs w:val="28"/>
        </w:rPr>
        <w:t>гідно</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виступали</w:t>
      </w:r>
      <w:proofErr w:type="spellEnd"/>
      <w:r w:rsidRPr="00BC0A4F">
        <w:rPr>
          <w:rFonts w:ascii="Times New Roman" w:hAnsi="Times New Roman" w:cs="Times New Roman"/>
          <w:sz w:val="28"/>
          <w:szCs w:val="28"/>
        </w:rPr>
        <w:t xml:space="preserve"> та </w:t>
      </w:r>
      <w:proofErr w:type="spellStart"/>
      <w:r w:rsidRPr="00BC0A4F">
        <w:rPr>
          <w:rFonts w:ascii="Times New Roman" w:hAnsi="Times New Roman" w:cs="Times New Roman"/>
          <w:sz w:val="28"/>
          <w:szCs w:val="28"/>
        </w:rPr>
        <w:t>захищали</w:t>
      </w:r>
      <w:proofErr w:type="spellEnd"/>
      <w:r w:rsidRPr="00BC0A4F">
        <w:rPr>
          <w:rFonts w:ascii="Times New Roman" w:hAnsi="Times New Roman" w:cs="Times New Roman"/>
          <w:sz w:val="28"/>
          <w:szCs w:val="28"/>
        </w:rPr>
        <w:t xml:space="preserve"> честь </w:t>
      </w:r>
      <w:proofErr w:type="spellStart"/>
      <w:r w:rsidRPr="00BC0A4F">
        <w:rPr>
          <w:rFonts w:ascii="Times New Roman" w:hAnsi="Times New Roman" w:cs="Times New Roman"/>
          <w:sz w:val="28"/>
          <w:szCs w:val="28"/>
        </w:rPr>
        <w:t>нашого</w:t>
      </w:r>
      <w:proofErr w:type="spellEnd"/>
      <w:r w:rsidRPr="00BC0A4F">
        <w:rPr>
          <w:rFonts w:ascii="Times New Roman" w:hAnsi="Times New Roman" w:cs="Times New Roman"/>
          <w:sz w:val="28"/>
          <w:szCs w:val="28"/>
        </w:rPr>
        <w:t xml:space="preserve"> училища на </w:t>
      </w:r>
      <w:proofErr w:type="spellStart"/>
      <w:r w:rsidRPr="00BC0A4F">
        <w:rPr>
          <w:rFonts w:ascii="Times New Roman" w:hAnsi="Times New Roman" w:cs="Times New Roman"/>
          <w:sz w:val="28"/>
          <w:szCs w:val="28"/>
        </w:rPr>
        <w:t>обласній</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спартакіаді</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серед</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закладів</w:t>
      </w:r>
      <w:proofErr w:type="spellEnd"/>
      <w:r w:rsidRPr="00BC0A4F">
        <w:rPr>
          <w:rFonts w:ascii="Times New Roman" w:hAnsi="Times New Roman" w:cs="Times New Roman"/>
          <w:sz w:val="28"/>
          <w:szCs w:val="28"/>
        </w:rPr>
        <w:t xml:space="preserve"> ПТНЗ </w:t>
      </w:r>
      <w:proofErr w:type="spellStart"/>
      <w:proofErr w:type="gramStart"/>
      <w:r w:rsidRPr="00BC0A4F">
        <w:rPr>
          <w:rFonts w:ascii="Times New Roman" w:hAnsi="Times New Roman" w:cs="Times New Roman"/>
          <w:sz w:val="28"/>
          <w:szCs w:val="28"/>
        </w:rPr>
        <w:t>Р</w:t>
      </w:r>
      <w:proofErr w:type="gramEnd"/>
      <w:r w:rsidRPr="00BC0A4F">
        <w:rPr>
          <w:rFonts w:ascii="Times New Roman" w:hAnsi="Times New Roman" w:cs="Times New Roman"/>
          <w:sz w:val="28"/>
          <w:szCs w:val="28"/>
        </w:rPr>
        <w:t>івненської</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області</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Наші</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команди</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змагалися</w:t>
      </w:r>
      <w:proofErr w:type="spellEnd"/>
      <w:r w:rsidRPr="00BC0A4F">
        <w:rPr>
          <w:rFonts w:ascii="Times New Roman" w:hAnsi="Times New Roman" w:cs="Times New Roman"/>
          <w:sz w:val="28"/>
          <w:szCs w:val="28"/>
        </w:rPr>
        <w:t xml:space="preserve"> у семи  видах спорту  де показали </w:t>
      </w:r>
      <w:proofErr w:type="spellStart"/>
      <w:r w:rsidRPr="00BC0A4F">
        <w:rPr>
          <w:rFonts w:ascii="Times New Roman" w:hAnsi="Times New Roman" w:cs="Times New Roman"/>
          <w:sz w:val="28"/>
          <w:szCs w:val="28"/>
        </w:rPr>
        <w:t>хороші</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результати</w:t>
      </w:r>
      <w:proofErr w:type="spellEnd"/>
      <w:r w:rsidRPr="00BC0A4F">
        <w:rPr>
          <w:rFonts w:ascii="Times New Roman" w:hAnsi="Times New Roman" w:cs="Times New Roman"/>
          <w:sz w:val="28"/>
          <w:szCs w:val="28"/>
        </w:rPr>
        <w:t xml:space="preserve">. Призерами </w:t>
      </w:r>
      <w:proofErr w:type="spellStart"/>
      <w:r w:rsidRPr="00BC0A4F">
        <w:rPr>
          <w:rFonts w:ascii="Times New Roman" w:hAnsi="Times New Roman" w:cs="Times New Roman"/>
          <w:sz w:val="28"/>
          <w:szCs w:val="28"/>
        </w:rPr>
        <w:t>обласних</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змагань</w:t>
      </w:r>
      <w:proofErr w:type="spellEnd"/>
      <w:r w:rsidRPr="00BC0A4F">
        <w:rPr>
          <w:rFonts w:ascii="Times New Roman" w:hAnsi="Times New Roman" w:cs="Times New Roman"/>
          <w:sz w:val="28"/>
          <w:szCs w:val="28"/>
        </w:rPr>
        <w:t xml:space="preserve"> стали</w:t>
      </w:r>
      <w:proofErr w:type="gramStart"/>
      <w:r w:rsidRPr="00BC0A4F">
        <w:rPr>
          <w:rFonts w:ascii="Times New Roman" w:hAnsi="Times New Roman" w:cs="Times New Roman"/>
          <w:sz w:val="28"/>
          <w:szCs w:val="28"/>
        </w:rPr>
        <w:t xml:space="preserve"> :</w:t>
      </w:r>
      <w:proofErr w:type="gramEnd"/>
    </w:p>
    <w:p w:rsidR="00BC0A4F" w:rsidRPr="00BC0A4F" w:rsidRDefault="00BC0A4F" w:rsidP="00F22454">
      <w:pPr>
        <w:pStyle w:val="ab"/>
        <w:spacing w:line="240" w:lineRule="auto"/>
        <w:ind w:left="0" w:firstLine="567"/>
        <w:jc w:val="both"/>
        <w:rPr>
          <w:rFonts w:ascii="Times New Roman" w:hAnsi="Times New Roman" w:cs="Times New Roman"/>
          <w:sz w:val="28"/>
          <w:szCs w:val="28"/>
        </w:rPr>
      </w:pPr>
      <w:r w:rsidRPr="00BC0A4F">
        <w:rPr>
          <w:rFonts w:ascii="Times New Roman" w:hAnsi="Times New Roman" w:cs="Times New Roman"/>
          <w:sz w:val="28"/>
          <w:szCs w:val="28"/>
        </w:rPr>
        <w:t xml:space="preserve">-друге </w:t>
      </w:r>
      <w:proofErr w:type="spellStart"/>
      <w:r w:rsidRPr="00BC0A4F">
        <w:rPr>
          <w:rFonts w:ascii="Times New Roman" w:hAnsi="Times New Roman" w:cs="Times New Roman"/>
          <w:sz w:val="28"/>
          <w:szCs w:val="28"/>
        </w:rPr>
        <w:t>загальнокомандне</w:t>
      </w:r>
      <w:proofErr w:type="spellEnd"/>
      <w:r w:rsidRPr="00BC0A4F">
        <w:rPr>
          <w:rFonts w:ascii="Times New Roman" w:hAnsi="Times New Roman" w:cs="Times New Roman"/>
          <w:sz w:val="28"/>
          <w:szCs w:val="28"/>
        </w:rPr>
        <w:t xml:space="preserve">  </w:t>
      </w:r>
      <w:proofErr w:type="spellStart"/>
      <w:proofErr w:type="gramStart"/>
      <w:r w:rsidRPr="00BC0A4F">
        <w:rPr>
          <w:rFonts w:ascii="Times New Roman" w:hAnsi="Times New Roman" w:cs="Times New Roman"/>
          <w:sz w:val="28"/>
          <w:szCs w:val="28"/>
        </w:rPr>
        <w:t>призове</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м</w:t>
      </w:r>
      <w:proofErr w:type="gramEnd"/>
      <w:r w:rsidRPr="00BC0A4F">
        <w:rPr>
          <w:rFonts w:ascii="Times New Roman" w:hAnsi="Times New Roman" w:cs="Times New Roman"/>
          <w:sz w:val="28"/>
          <w:szCs w:val="28"/>
        </w:rPr>
        <w:t>ісце</w:t>
      </w:r>
      <w:proofErr w:type="spellEnd"/>
      <w:r w:rsidRPr="00BC0A4F">
        <w:rPr>
          <w:rFonts w:ascii="Times New Roman" w:hAnsi="Times New Roman" w:cs="Times New Roman"/>
          <w:sz w:val="28"/>
          <w:szCs w:val="28"/>
        </w:rPr>
        <w:t xml:space="preserve"> заняла  команда </w:t>
      </w:r>
      <w:proofErr w:type="spellStart"/>
      <w:r w:rsidRPr="00BC0A4F">
        <w:rPr>
          <w:rFonts w:ascii="Times New Roman" w:hAnsi="Times New Roman" w:cs="Times New Roman"/>
          <w:sz w:val="28"/>
          <w:szCs w:val="28"/>
        </w:rPr>
        <w:t>дівчат</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з</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настільного</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тенісу</w:t>
      </w:r>
      <w:proofErr w:type="spellEnd"/>
      <w:r w:rsidRPr="00BC0A4F">
        <w:rPr>
          <w:rFonts w:ascii="Times New Roman" w:hAnsi="Times New Roman" w:cs="Times New Roman"/>
          <w:sz w:val="28"/>
          <w:szCs w:val="28"/>
        </w:rPr>
        <w:t xml:space="preserve">; - </w:t>
      </w:r>
      <w:proofErr w:type="spellStart"/>
      <w:r w:rsidRPr="00BC0A4F">
        <w:rPr>
          <w:rFonts w:ascii="Times New Roman" w:hAnsi="Times New Roman" w:cs="Times New Roman"/>
          <w:sz w:val="28"/>
          <w:szCs w:val="28"/>
        </w:rPr>
        <w:t>третє</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загальнокомандне</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місце</w:t>
      </w:r>
      <w:proofErr w:type="spellEnd"/>
      <w:r w:rsidRPr="00BC0A4F">
        <w:rPr>
          <w:rFonts w:ascii="Times New Roman" w:hAnsi="Times New Roman" w:cs="Times New Roman"/>
          <w:sz w:val="28"/>
          <w:szCs w:val="28"/>
        </w:rPr>
        <w:t xml:space="preserve"> – команда </w:t>
      </w:r>
      <w:proofErr w:type="spellStart"/>
      <w:r w:rsidRPr="00BC0A4F">
        <w:rPr>
          <w:rFonts w:ascii="Times New Roman" w:hAnsi="Times New Roman" w:cs="Times New Roman"/>
          <w:sz w:val="28"/>
          <w:szCs w:val="28"/>
        </w:rPr>
        <w:t>хлопців</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з</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амрестлінгу</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рукоборство</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Призери</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обласних</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змагань</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відзначені</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грошовими</w:t>
      </w:r>
      <w:proofErr w:type="spellEnd"/>
      <w:r w:rsidRPr="00BC0A4F">
        <w:rPr>
          <w:rFonts w:ascii="Times New Roman" w:hAnsi="Times New Roman" w:cs="Times New Roman"/>
          <w:sz w:val="28"/>
          <w:szCs w:val="28"/>
        </w:rPr>
        <w:t xml:space="preserve"> </w:t>
      </w:r>
      <w:proofErr w:type="spellStart"/>
      <w:proofErr w:type="gramStart"/>
      <w:r w:rsidRPr="00BC0A4F">
        <w:rPr>
          <w:rFonts w:ascii="Times New Roman" w:hAnsi="Times New Roman" w:cs="Times New Roman"/>
          <w:sz w:val="28"/>
          <w:szCs w:val="28"/>
        </w:rPr>
        <w:t>прем</w:t>
      </w:r>
      <w:proofErr w:type="gramEnd"/>
      <w:r w:rsidRPr="00BC0A4F">
        <w:rPr>
          <w:rFonts w:ascii="Times New Roman" w:hAnsi="Times New Roman" w:cs="Times New Roman"/>
          <w:sz w:val="28"/>
          <w:szCs w:val="28"/>
        </w:rPr>
        <w:t>іями</w:t>
      </w:r>
      <w:proofErr w:type="spellEnd"/>
      <w:r w:rsidRPr="00BC0A4F">
        <w:rPr>
          <w:rFonts w:ascii="Times New Roman" w:hAnsi="Times New Roman" w:cs="Times New Roman"/>
          <w:sz w:val="28"/>
          <w:szCs w:val="28"/>
        </w:rPr>
        <w:t xml:space="preserve">. У </w:t>
      </w:r>
      <w:proofErr w:type="spellStart"/>
      <w:r w:rsidRPr="00BC0A4F">
        <w:rPr>
          <w:rFonts w:ascii="Times New Roman" w:hAnsi="Times New Roman" w:cs="Times New Roman"/>
          <w:sz w:val="28"/>
          <w:szCs w:val="28"/>
        </w:rPr>
        <w:t>загальному</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заліку</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обласної</w:t>
      </w:r>
      <w:proofErr w:type="spellEnd"/>
      <w:r w:rsidRPr="00BC0A4F">
        <w:rPr>
          <w:rFonts w:ascii="Times New Roman" w:hAnsi="Times New Roman" w:cs="Times New Roman"/>
          <w:sz w:val="28"/>
          <w:szCs w:val="28"/>
        </w:rPr>
        <w:t xml:space="preserve"> </w:t>
      </w:r>
      <w:proofErr w:type="spellStart"/>
      <w:r w:rsidRPr="00BC0A4F">
        <w:rPr>
          <w:rFonts w:ascii="Times New Roman" w:hAnsi="Times New Roman" w:cs="Times New Roman"/>
          <w:sz w:val="28"/>
          <w:szCs w:val="28"/>
        </w:rPr>
        <w:t>спартакіади</w:t>
      </w:r>
      <w:proofErr w:type="spellEnd"/>
      <w:r w:rsidRPr="00BC0A4F">
        <w:rPr>
          <w:rFonts w:ascii="Times New Roman" w:hAnsi="Times New Roman" w:cs="Times New Roman"/>
          <w:sz w:val="28"/>
          <w:szCs w:val="28"/>
        </w:rPr>
        <w:t xml:space="preserve"> наше училище </w:t>
      </w:r>
      <w:proofErr w:type="spellStart"/>
      <w:proofErr w:type="gramStart"/>
      <w:r w:rsidRPr="00BC0A4F">
        <w:rPr>
          <w:rFonts w:ascii="Times New Roman" w:hAnsi="Times New Roman" w:cs="Times New Roman"/>
          <w:sz w:val="28"/>
          <w:szCs w:val="28"/>
        </w:rPr>
        <w:t>пос</w:t>
      </w:r>
      <w:proofErr w:type="gramEnd"/>
      <w:r w:rsidRPr="00BC0A4F">
        <w:rPr>
          <w:rFonts w:ascii="Times New Roman" w:hAnsi="Times New Roman" w:cs="Times New Roman"/>
          <w:sz w:val="28"/>
          <w:szCs w:val="28"/>
        </w:rPr>
        <w:t>іло</w:t>
      </w:r>
      <w:proofErr w:type="spellEnd"/>
      <w:r w:rsidRPr="00BC0A4F">
        <w:rPr>
          <w:rFonts w:ascii="Times New Roman" w:hAnsi="Times New Roman" w:cs="Times New Roman"/>
          <w:sz w:val="28"/>
          <w:szCs w:val="28"/>
        </w:rPr>
        <w:t xml:space="preserve"> 10 </w:t>
      </w:r>
      <w:proofErr w:type="spellStart"/>
      <w:r w:rsidRPr="00BC0A4F">
        <w:rPr>
          <w:rFonts w:ascii="Times New Roman" w:hAnsi="Times New Roman" w:cs="Times New Roman"/>
          <w:sz w:val="28"/>
          <w:szCs w:val="28"/>
        </w:rPr>
        <w:t>місце</w:t>
      </w:r>
      <w:proofErr w:type="spellEnd"/>
      <w:r w:rsidRPr="00BC0A4F">
        <w:rPr>
          <w:rFonts w:ascii="Times New Roman" w:hAnsi="Times New Roman" w:cs="Times New Roman"/>
          <w:sz w:val="28"/>
          <w:szCs w:val="28"/>
        </w:rPr>
        <w:t>.</w:t>
      </w:r>
    </w:p>
    <w:p w:rsidR="00BC0A4F" w:rsidRPr="00BC0A4F" w:rsidRDefault="00BC0A4F" w:rsidP="00F22454">
      <w:pPr>
        <w:ind w:firstLine="567"/>
        <w:jc w:val="both"/>
        <w:rPr>
          <w:sz w:val="28"/>
          <w:szCs w:val="28"/>
        </w:rPr>
      </w:pPr>
      <w:r w:rsidRPr="00BC0A4F">
        <w:rPr>
          <w:sz w:val="28"/>
          <w:szCs w:val="28"/>
        </w:rPr>
        <w:t xml:space="preserve"> 4.  За 2019-2020 рік було витрачено та закуплено спортивного інвентарю та обладнання для    зміцнення та удосконалення спортивної бази на вісім тисяч гривень. За ці кошти було закуплено : спортивні стенди, спортивний банер, спортивний інвентар ( м’ячі , тенісні ракетки, сітки,  скакалки, наколінники для волейболу, медалі, грамоти.)</w:t>
      </w:r>
    </w:p>
    <w:p w:rsidR="00BC0A4F" w:rsidRPr="00BC0A4F" w:rsidRDefault="00DB350E" w:rsidP="00F22454">
      <w:pPr>
        <w:jc w:val="both"/>
        <w:rPr>
          <w:sz w:val="28"/>
          <w:szCs w:val="28"/>
        </w:rPr>
      </w:pPr>
      <w:r>
        <w:rPr>
          <w:sz w:val="28"/>
          <w:szCs w:val="28"/>
        </w:rPr>
        <w:t xml:space="preserve">        </w:t>
      </w:r>
      <w:r w:rsidR="00BC0A4F" w:rsidRPr="00BC0A4F">
        <w:rPr>
          <w:sz w:val="28"/>
          <w:szCs w:val="28"/>
        </w:rPr>
        <w:t xml:space="preserve"> 5. Ремонт спортивного залу: відремонтовано та буде запущено в роботу у новому навчальному році  спортивний балкон – де планується проводити спортивні гуртки з настільного тенісу та фітнесу. На ремонт  балкону було витрачено 3000 гривень ( куплено краска , вапно, валики, щітки, лак, шпаклівка) . Завдяки учнівській профспілці було закуплено лампи денного світла на 1000 гривень.</w:t>
      </w:r>
    </w:p>
    <w:p w:rsidR="001C6D88" w:rsidRDefault="001C6D88" w:rsidP="00052E8A">
      <w:pPr>
        <w:jc w:val="center"/>
        <w:rPr>
          <w:b/>
          <w:sz w:val="28"/>
          <w:szCs w:val="28"/>
        </w:rPr>
      </w:pPr>
    </w:p>
    <w:p w:rsidR="005256F8" w:rsidRPr="007775EB" w:rsidRDefault="005256F8" w:rsidP="00052E8A">
      <w:pPr>
        <w:jc w:val="center"/>
        <w:rPr>
          <w:b/>
          <w:sz w:val="28"/>
          <w:szCs w:val="28"/>
        </w:rPr>
      </w:pPr>
      <w:r w:rsidRPr="007775EB">
        <w:rPr>
          <w:b/>
          <w:sz w:val="28"/>
          <w:szCs w:val="28"/>
          <w:lang w:val="en-US"/>
        </w:rPr>
        <w:t>V</w:t>
      </w:r>
      <w:r w:rsidR="004B75E3" w:rsidRPr="007775EB">
        <w:rPr>
          <w:b/>
          <w:sz w:val="28"/>
          <w:szCs w:val="28"/>
          <w:lang w:val="en-US"/>
        </w:rPr>
        <w:t>II</w:t>
      </w:r>
      <w:r w:rsidR="00D85A20">
        <w:rPr>
          <w:b/>
          <w:sz w:val="28"/>
          <w:szCs w:val="28"/>
        </w:rPr>
        <w:t>.</w:t>
      </w:r>
      <w:r w:rsidRPr="007775EB">
        <w:rPr>
          <w:b/>
          <w:sz w:val="28"/>
          <w:szCs w:val="28"/>
          <w:lang w:val="ru-RU"/>
        </w:rPr>
        <w:t xml:space="preserve"> </w:t>
      </w:r>
      <w:r w:rsidRPr="007775EB">
        <w:rPr>
          <w:b/>
          <w:sz w:val="28"/>
          <w:szCs w:val="28"/>
        </w:rPr>
        <w:t>Охорона праці</w:t>
      </w:r>
    </w:p>
    <w:p w:rsidR="005256F8" w:rsidRPr="007775EB" w:rsidRDefault="005256F8" w:rsidP="00052E8A">
      <w:pPr>
        <w:ind w:firstLine="708"/>
        <w:jc w:val="both"/>
        <w:rPr>
          <w:sz w:val="28"/>
          <w:szCs w:val="28"/>
        </w:rPr>
      </w:pPr>
      <w:r w:rsidRPr="007775EB">
        <w:rPr>
          <w:sz w:val="28"/>
          <w:szCs w:val="28"/>
        </w:rPr>
        <w:t xml:space="preserve">Стан Охорони праці в нашому  училищі знаходиться на належному рівні </w:t>
      </w:r>
      <w:r w:rsidR="000E1C92" w:rsidRPr="007775EB">
        <w:rPr>
          <w:sz w:val="28"/>
          <w:szCs w:val="28"/>
        </w:rPr>
        <w:t xml:space="preserve">так з грудня </w:t>
      </w:r>
      <w:r w:rsidRPr="007775EB">
        <w:rPr>
          <w:sz w:val="28"/>
          <w:szCs w:val="28"/>
        </w:rPr>
        <w:t>201</w:t>
      </w:r>
      <w:r w:rsidR="001C6D88">
        <w:rPr>
          <w:sz w:val="28"/>
          <w:szCs w:val="28"/>
        </w:rPr>
        <w:t>9</w:t>
      </w:r>
      <w:r w:rsidRPr="007775EB">
        <w:rPr>
          <w:sz w:val="28"/>
          <w:szCs w:val="28"/>
        </w:rPr>
        <w:t xml:space="preserve"> р</w:t>
      </w:r>
      <w:r w:rsidR="000E1C92" w:rsidRPr="007775EB">
        <w:rPr>
          <w:sz w:val="28"/>
          <w:szCs w:val="28"/>
        </w:rPr>
        <w:t>оку</w:t>
      </w:r>
      <w:r w:rsidRPr="007775EB">
        <w:rPr>
          <w:sz w:val="28"/>
          <w:szCs w:val="28"/>
        </w:rPr>
        <w:t xml:space="preserve"> по </w:t>
      </w:r>
      <w:r w:rsidR="000E1C92" w:rsidRPr="007775EB">
        <w:rPr>
          <w:sz w:val="28"/>
          <w:szCs w:val="28"/>
        </w:rPr>
        <w:t xml:space="preserve">травень </w:t>
      </w:r>
      <w:r w:rsidRPr="007775EB">
        <w:rPr>
          <w:sz w:val="28"/>
          <w:szCs w:val="28"/>
        </w:rPr>
        <w:t>20</w:t>
      </w:r>
      <w:r w:rsidR="001C6D88">
        <w:rPr>
          <w:sz w:val="28"/>
          <w:szCs w:val="28"/>
        </w:rPr>
        <w:t>20</w:t>
      </w:r>
      <w:r w:rsidR="000E1C92" w:rsidRPr="007775EB">
        <w:rPr>
          <w:sz w:val="28"/>
          <w:szCs w:val="28"/>
        </w:rPr>
        <w:t xml:space="preserve"> ро</w:t>
      </w:r>
      <w:r w:rsidRPr="007775EB">
        <w:rPr>
          <w:sz w:val="28"/>
          <w:szCs w:val="28"/>
        </w:rPr>
        <w:t>к</w:t>
      </w:r>
      <w:r w:rsidR="000E1C92" w:rsidRPr="007775EB">
        <w:rPr>
          <w:sz w:val="28"/>
          <w:szCs w:val="28"/>
        </w:rPr>
        <w:t>у</w:t>
      </w:r>
      <w:r w:rsidRPr="007775EB">
        <w:rPr>
          <w:sz w:val="28"/>
          <w:szCs w:val="28"/>
        </w:rPr>
        <w:t xml:space="preserve">  нами використано </w:t>
      </w:r>
      <w:r w:rsidR="00B62AD0">
        <w:rPr>
          <w:sz w:val="28"/>
          <w:szCs w:val="28"/>
        </w:rPr>
        <w:t>3</w:t>
      </w:r>
      <w:r w:rsidR="001C6D88">
        <w:rPr>
          <w:sz w:val="28"/>
          <w:szCs w:val="28"/>
        </w:rPr>
        <w:t>4</w:t>
      </w:r>
      <w:r w:rsidR="004D6102" w:rsidRPr="007775EB">
        <w:rPr>
          <w:sz w:val="28"/>
          <w:szCs w:val="28"/>
        </w:rPr>
        <w:t xml:space="preserve"> тис</w:t>
      </w:r>
      <w:r w:rsidR="001C6D88">
        <w:rPr>
          <w:sz w:val="28"/>
          <w:szCs w:val="28"/>
        </w:rPr>
        <w:t>.</w:t>
      </w:r>
      <w:r w:rsidR="004D6102" w:rsidRPr="007775EB">
        <w:rPr>
          <w:sz w:val="28"/>
          <w:szCs w:val="28"/>
        </w:rPr>
        <w:t xml:space="preserve">  грн. </w:t>
      </w:r>
    </w:p>
    <w:p w:rsidR="005256F8" w:rsidRPr="007775EB" w:rsidRDefault="005256F8" w:rsidP="00052E8A">
      <w:pPr>
        <w:ind w:firstLine="708"/>
        <w:jc w:val="both"/>
        <w:rPr>
          <w:sz w:val="28"/>
          <w:szCs w:val="28"/>
        </w:rPr>
      </w:pPr>
      <w:r w:rsidRPr="007775EB">
        <w:rPr>
          <w:sz w:val="28"/>
          <w:szCs w:val="28"/>
        </w:rPr>
        <w:t xml:space="preserve">Дирекцією училища та службою охорони праці  здійснюється постійний контроль за проведення важких  і шкідливих умов праці у відповідність із вимогами нормативних  актів  про охорону праці. </w:t>
      </w:r>
    </w:p>
    <w:p w:rsidR="005256F8" w:rsidRPr="007775EB" w:rsidRDefault="005256F8" w:rsidP="00052E8A">
      <w:pPr>
        <w:jc w:val="both"/>
        <w:rPr>
          <w:sz w:val="28"/>
          <w:szCs w:val="28"/>
        </w:rPr>
      </w:pPr>
      <w:r w:rsidRPr="007775EB">
        <w:rPr>
          <w:sz w:val="28"/>
          <w:szCs w:val="28"/>
        </w:rPr>
        <w:tab/>
        <w:t>Кожного року проводиться  обов’язковий  медичний огляд всіх працівників, який знаходиться на постійному контролі  служби з ОП та дирекції.</w:t>
      </w:r>
    </w:p>
    <w:p w:rsidR="005256F8" w:rsidRPr="007775EB" w:rsidRDefault="005256F8" w:rsidP="00052E8A">
      <w:pPr>
        <w:jc w:val="both"/>
        <w:rPr>
          <w:sz w:val="28"/>
          <w:szCs w:val="28"/>
        </w:rPr>
      </w:pPr>
      <w:r w:rsidRPr="007775EB">
        <w:rPr>
          <w:sz w:val="28"/>
          <w:szCs w:val="28"/>
        </w:rPr>
        <w:tab/>
        <w:t xml:space="preserve">Службою з ОП здійснюється  контроль за  забезпеченням працюючих  всім необхідним  від ураження  електричним струмом  дії  статистичної електрики  та  розрядів  блискавки. На проведення  замірів електромереж опору  ізоляції  контурів  заземлення  використано </w:t>
      </w:r>
      <w:r w:rsidR="000E5FA1" w:rsidRPr="007775EB">
        <w:rPr>
          <w:sz w:val="28"/>
          <w:szCs w:val="28"/>
        </w:rPr>
        <w:t>2</w:t>
      </w:r>
      <w:r w:rsidRPr="007775EB">
        <w:rPr>
          <w:sz w:val="28"/>
          <w:szCs w:val="28"/>
        </w:rPr>
        <w:t>,</w:t>
      </w:r>
      <w:r w:rsidR="000E5FA1" w:rsidRPr="007775EB">
        <w:rPr>
          <w:sz w:val="28"/>
          <w:szCs w:val="28"/>
        </w:rPr>
        <w:t>1</w:t>
      </w:r>
      <w:r w:rsidRPr="007775EB">
        <w:rPr>
          <w:sz w:val="28"/>
          <w:szCs w:val="28"/>
        </w:rPr>
        <w:t xml:space="preserve"> тис</w:t>
      </w:r>
      <w:r w:rsidR="001C6D88">
        <w:rPr>
          <w:sz w:val="28"/>
          <w:szCs w:val="28"/>
        </w:rPr>
        <w:t xml:space="preserve">. </w:t>
      </w:r>
      <w:r w:rsidRPr="007775EB">
        <w:rPr>
          <w:sz w:val="28"/>
          <w:szCs w:val="28"/>
        </w:rPr>
        <w:t>грн.</w:t>
      </w:r>
    </w:p>
    <w:p w:rsidR="005256F8" w:rsidRPr="007775EB" w:rsidRDefault="005256F8" w:rsidP="00052E8A">
      <w:pPr>
        <w:jc w:val="both"/>
        <w:rPr>
          <w:sz w:val="28"/>
          <w:szCs w:val="28"/>
        </w:rPr>
      </w:pPr>
      <w:r w:rsidRPr="007775EB">
        <w:rPr>
          <w:sz w:val="28"/>
          <w:szCs w:val="28"/>
        </w:rPr>
        <w:lastRenderedPageBreak/>
        <w:tab/>
        <w:t>У виробничих  майстернях, лабораторіях, навчальних кабінетах  училища  службою  охорони праці розроблено і виготовлено куточк</w:t>
      </w:r>
      <w:r w:rsidR="000E5FA1" w:rsidRPr="007775EB">
        <w:rPr>
          <w:sz w:val="28"/>
          <w:szCs w:val="28"/>
        </w:rPr>
        <w:t>и з ОП і надзвичайним ситуаціям</w:t>
      </w:r>
      <w:r w:rsidRPr="007775EB">
        <w:rPr>
          <w:sz w:val="28"/>
          <w:szCs w:val="28"/>
        </w:rPr>
        <w:t>, які  укомплекто</w:t>
      </w:r>
      <w:r w:rsidR="000E5FA1" w:rsidRPr="007775EB">
        <w:rPr>
          <w:sz w:val="28"/>
          <w:szCs w:val="28"/>
        </w:rPr>
        <w:t>вані необхідною документацією.</w:t>
      </w:r>
      <w:r w:rsidRPr="007775EB">
        <w:rPr>
          <w:sz w:val="28"/>
          <w:szCs w:val="28"/>
        </w:rPr>
        <w:t xml:space="preserve"> Також  постійно проводиться ревізія електроустаткування, чистка та  ремонт </w:t>
      </w:r>
      <w:proofErr w:type="spellStart"/>
      <w:r w:rsidRPr="007775EB">
        <w:rPr>
          <w:sz w:val="28"/>
          <w:szCs w:val="28"/>
        </w:rPr>
        <w:t>електрощитових</w:t>
      </w:r>
      <w:proofErr w:type="spellEnd"/>
      <w:r w:rsidRPr="007775EB">
        <w:rPr>
          <w:sz w:val="28"/>
          <w:szCs w:val="28"/>
        </w:rPr>
        <w:t>.</w:t>
      </w:r>
    </w:p>
    <w:p w:rsidR="005256F8" w:rsidRPr="007775EB" w:rsidRDefault="005256F8" w:rsidP="00052E8A">
      <w:pPr>
        <w:jc w:val="both"/>
        <w:rPr>
          <w:sz w:val="28"/>
          <w:szCs w:val="28"/>
        </w:rPr>
      </w:pPr>
      <w:r w:rsidRPr="007775EB">
        <w:rPr>
          <w:sz w:val="28"/>
          <w:szCs w:val="28"/>
        </w:rPr>
        <w:tab/>
        <w:t>В училищі створено  комісію  по  перевірці техніч</w:t>
      </w:r>
      <w:r w:rsidR="00045254">
        <w:rPr>
          <w:sz w:val="28"/>
          <w:szCs w:val="28"/>
        </w:rPr>
        <w:t>ного стану будівель та споруд</w:t>
      </w:r>
      <w:r w:rsidRPr="007775EB">
        <w:rPr>
          <w:sz w:val="28"/>
          <w:szCs w:val="28"/>
        </w:rPr>
        <w:t>, розроблено  графік перевірки, складаються акти перевірки, розробляються  заходи по усуненню недоліків,  які вводяться  до плану підготовки  училища  до наступного року.</w:t>
      </w:r>
    </w:p>
    <w:p w:rsidR="005256F8" w:rsidRPr="007775EB" w:rsidRDefault="00684473" w:rsidP="00052E8A">
      <w:pPr>
        <w:jc w:val="both"/>
        <w:rPr>
          <w:sz w:val="28"/>
          <w:szCs w:val="28"/>
        </w:rPr>
      </w:pPr>
      <w:r>
        <w:rPr>
          <w:sz w:val="28"/>
          <w:szCs w:val="28"/>
        </w:rPr>
        <w:tab/>
      </w:r>
      <w:r w:rsidR="005256F8" w:rsidRPr="007775EB">
        <w:rPr>
          <w:sz w:val="28"/>
          <w:szCs w:val="28"/>
        </w:rPr>
        <w:tab/>
        <w:t>Службою з ОП  розроблені та затверджені інструкції з ОП  на всі  існуючі професії в нашому училищі</w:t>
      </w:r>
      <w:r w:rsidR="00607800" w:rsidRPr="007775EB">
        <w:rPr>
          <w:sz w:val="28"/>
          <w:szCs w:val="28"/>
        </w:rPr>
        <w:t xml:space="preserve"> та по видах робіт</w:t>
      </w:r>
      <w:r w:rsidR="005256F8" w:rsidRPr="007775EB">
        <w:rPr>
          <w:sz w:val="28"/>
          <w:szCs w:val="28"/>
        </w:rPr>
        <w:t xml:space="preserve">. Також розроблені та затверджені </w:t>
      </w:r>
      <w:r w:rsidR="000B0508" w:rsidRPr="007775EB">
        <w:rPr>
          <w:sz w:val="28"/>
          <w:szCs w:val="28"/>
        </w:rPr>
        <w:t>інструкції на робочих  місцях на яких</w:t>
      </w:r>
      <w:r w:rsidR="005256F8" w:rsidRPr="007775EB">
        <w:rPr>
          <w:sz w:val="28"/>
          <w:szCs w:val="28"/>
        </w:rPr>
        <w:t xml:space="preserve">  навчаються наші учні</w:t>
      </w:r>
      <w:r w:rsidR="000B0508" w:rsidRPr="007775EB">
        <w:rPr>
          <w:sz w:val="28"/>
          <w:szCs w:val="28"/>
        </w:rPr>
        <w:t>, та з безпеки життєдіяльності: в побуті, канікулах, розважальних заходах, позаурочній зайнятості, гуртках, екскурсіях. Постійно керівниками підрозділів проводяться інструктажі з ОП працівниками училища, також майстрами в/н та викладачами проводяться інструктажі ОП та БЖД з своїми вихованцями.</w:t>
      </w:r>
      <w:r w:rsidR="005256F8" w:rsidRPr="007775EB">
        <w:rPr>
          <w:sz w:val="28"/>
          <w:szCs w:val="28"/>
        </w:rPr>
        <w:t xml:space="preserve"> </w:t>
      </w:r>
    </w:p>
    <w:p w:rsidR="005256F8" w:rsidRPr="007775EB" w:rsidRDefault="005256F8" w:rsidP="00052E8A">
      <w:pPr>
        <w:jc w:val="both"/>
        <w:rPr>
          <w:sz w:val="28"/>
          <w:szCs w:val="28"/>
        </w:rPr>
      </w:pPr>
      <w:r w:rsidRPr="007775EB">
        <w:rPr>
          <w:sz w:val="28"/>
          <w:szCs w:val="28"/>
        </w:rPr>
        <w:tab/>
      </w:r>
      <w:r w:rsidR="00B53858" w:rsidRPr="007775EB">
        <w:rPr>
          <w:sz w:val="28"/>
          <w:szCs w:val="28"/>
        </w:rPr>
        <w:t>Для ознайомлення з законодавств</w:t>
      </w:r>
      <w:r w:rsidR="00F07603" w:rsidRPr="007775EB">
        <w:rPr>
          <w:sz w:val="28"/>
          <w:szCs w:val="28"/>
        </w:rPr>
        <w:t>ом</w:t>
      </w:r>
      <w:r w:rsidR="00B53858" w:rsidRPr="007775EB">
        <w:rPr>
          <w:sz w:val="28"/>
          <w:szCs w:val="28"/>
        </w:rPr>
        <w:t xml:space="preserve"> та новаціями в сфері О</w:t>
      </w:r>
      <w:r w:rsidR="00523505" w:rsidRPr="007775EB">
        <w:rPr>
          <w:sz w:val="28"/>
          <w:szCs w:val="28"/>
        </w:rPr>
        <w:t xml:space="preserve">П виписано журналів на суму </w:t>
      </w:r>
      <w:r w:rsidR="004E0C38">
        <w:rPr>
          <w:sz w:val="28"/>
          <w:szCs w:val="28"/>
        </w:rPr>
        <w:t>4</w:t>
      </w:r>
      <w:r w:rsidR="00523505" w:rsidRPr="007775EB">
        <w:rPr>
          <w:sz w:val="28"/>
          <w:szCs w:val="28"/>
        </w:rPr>
        <w:t>,</w:t>
      </w:r>
      <w:r w:rsidR="004E0C38">
        <w:rPr>
          <w:sz w:val="28"/>
          <w:szCs w:val="28"/>
        </w:rPr>
        <w:t>5</w:t>
      </w:r>
      <w:r w:rsidR="00B53858" w:rsidRPr="007775EB">
        <w:rPr>
          <w:sz w:val="28"/>
          <w:szCs w:val="28"/>
        </w:rPr>
        <w:t xml:space="preserve"> тис. грн., з якими можна ознайомитися в нашій бібліотеці</w:t>
      </w:r>
      <w:r w:rsidRPr="007775EB">
        <w:rPr>
          <w:sz w:val="28"/>
          <w:szCs w:val="28"/>
        </w:rPr>
        <w:t>.</w:t>
      </w:r>
    </w:p>
    <w:p w:rsidR="005256F8" w:rsidRPr="007775EB" w:rsidRDefault="005256F8" w:rsidP="00052E8A">
      <w:pPr>
        <w:jc w:val="both"/>
        <w:rPr>
          <w:sz w:val="28"/>
          <w:szCs w:val="28"/>
        </w:rPr>
      </w:pPr>
      <w:r w:rsidRPr="007775EB">
        <w:rPr>
          <w:sz w:val="28"/>
          <w:szCs w:val="28"/>
        </w:rPr>
        <w:tab/>
        <w:t>Службою з ОП та педагогічним колективом в училищі  проводяться  тижні  знань з основ  безпеки  життєдіяльності, розробляються  та проводяться заходи з профілактики  травматизму невиробничого характеру. Також  проводяться місячники знань з правил дорожнього руху, де проводяться різні  бесіди, бесіди-інструктажі, випускаються  стінгазети на дорожню тематику, вікторини</w:t>
      </w:r>
      <w:r w:rsidR="00B53858" w:rsidRPr="007775EB">
        <w:rPr>
          <w:sz w:val="28"/>
          <w:szCs w:val="28"/>
        </w:rPr>
        <w:t xml:space="preserve"> і це все</w:t>
      </w:r>
      <w:r w:rsidR="003343CF" w:rsidRPr="007775EB">
        <w:rPr>
          <w:sz w:val="28"/>
          <w:szCs w:val="28"/>
        </w:rPr>
        <w:t xml:space="preserve"> проводяться заради запобігання дорожньо-транспортним пригодам та збереження життя учнів</w:t>
      </w:r>
      <w:r w:rsidRPr="007775EB">
        <w:rPr>
          <w:sz w:val="28"/>
          <w:szCs w:val="28"/>
        </w:rPr>
        <w:t>.</w:t>
      </w:r>
    </w:p>
    <w:p w:rsidR="005256F8" w:rsidRPr="00290FD6" w:rsidRDefault="005256F8" w:rsidP="00052E8A">
      <w:pPr>
        <w:jc w:val="both"/>
        <w:rPr>
          <w:sz w:val="28"/>
          <w:szCs w:val="28"/>
        </w:rPr>
      </w:pPr>
      <w:r w:rsidRPr="007775EB">
        <w:rPr>
          <w:sz w:val="28"/>
          <w:szCs w:val="28"/>
        </w:rPr>
        <w:tab/>
        <w:t>Разом  з службою з ОП і  викладачем  з предмету  захисту  Вітчизни</w:t>
      </w:r>
      <w:r w:rsidR="006A5729" w:rsidRPr="007775EB">
        <w:rPr>
          <w:sz w:val="28"/>
          <w:szCs w:val="28"/>
        </w:rPr>
        <w:t xml:space="preserve"> </w:t>
      </w:r>
      <w:proofErr w:type="spellStart"/>
      <w:r w:rsidR="006A5729" w:rsidRPr="007775EB">
        <w:rPr>
          <w:sz w:val="28"/>
          <w:szCs w:val="28"/>
        </w:rPr>
        <w:t>Романиком</w:t>
      </w:r>
      <w:proofErr w:type="spellEnd"/>
      <w:r w:rsidR="006A5729" w:rsidRPr="007775EB">
        <w:rPr>
          <w:sz w:val="28"/>
          <w:szCs w:val="28"/>
        </w:rPr>
        <w:t xml:space="preserve"> Р.Ф.</w:t>
      </w:r>
      <w:r w:rsidRPr="007775EB">
        <w:rPr>
          <w:sz w:val="28"/>
          <w:szCs w:val="28"/>
        </w:rPr>
        <w:t xml:space="preserve"> і працівниками  проводяться тижні  цивільного захисту, де  відпрацьовуються команди при  виникненні радіаційної загрози та виникненні надзвичайних ситуацій.</w:t>
      </w:r>
    </w:p>
    <w:p w:rsidR="00CD467C" w:rsidRPr="007775EB" w:rsidRDefault="00CD467C" w:rsidP="00052E8A">
      <w:pPr>
        <w:ind w:firstLine="708"/>
        <w:jc w:val="both"/>
        <w:rPr>
          <w:sz w:val="28"/>
          <w:szCs w:val="28"/>
        </w:rPr>
      </w:pPr>
      <w:r w:rsidRPr="007775EB">
        <w:rPr>
          <w:sz w:val="28"/>
          <w:szCs w:val="28"/>
        </w:rPr>
        <w:t xml:space="preserve">Також для забезпечення працівників та учнів училища  спеціальним одягом, медикаментами, засобами гігієни було витрачено 4 тис. грн. </w:t>
      </w:r>
    </w:p>
    <w:p w:rsidR="005256F8" w:rsidRPr="007775EB" w:rsidRDefault="006A5729" w:rsidP="00052E8A">
      <w:pPr>
        <w:jc w:val="both"/>
        <w:rPr>
          <w:sz w:val="28"/>
          <w:szCs w:val="28"/>
        </w:rPr>
      </w:pPr>
      <w:r w:rsidRPr="007775EB">
        <w:rPr>
          <w:sz w:val="28"/>
          <w:szCs w:val="28"/>
        </w:rPr>
        <w:tab/>
        <w:t>Т</w:t>
      </w:r>
      <w:r w:rsidR="005256F8" w:rsidRPr="007775EB">
        <w:rPr>
          <w:sz w:val="28"/>
          <w:szCs w:val="28"/>
        </w:rPr>
        <w:t xml:space="preserve">ехнічно – інженерними службами проведено комплекс заходів з пожежної  безпеки, на які використано коштів в сумі </w:t>
      </w:r>
      <w:r w:rsidR="004E0C38">
        <w:rPr>
          <w:sz w:val="28"/>
          <w:szCs w:val="28"/>
        </w:rPr>
        <w:t>23</w:t>
      </w:r>
      <w:r w:rsidR="005256F8" w:rsidRPr="007775EB">
        <w:rPr>
          <w:sz w:val="28"/>
          <w:szCs w:val="28"/>
        </w:rPr>
        <w:t>,</w:t>
      </w:r>
      <w:r w:rsidR="004E0C38">
        <w:rPr>
          <w:sz w:val="28"/>
          <w:szCs w:val="28"/>
        </w:rPr>
        <w:t>4</w:t>
      </w:r>
      <w:r w:rsidR="005256F8" w:rsidRPr="007775EB">
        <w:rPr>
          <w:sz w:val="28"/>
          <w:szCs w:val="28"/>
        </w:rPr>
        <w:t xml:space="preserve"> тис. грн., а саме:</w:t>
      </w:r>
    </w:p>
    <w:p w:rsidR="004E0C38" w:rsidRDefault="005256F8" w:rsidP="00052E8A">
      <w:pPr>
        <w:ind w:firstLine="708"/>
        <w:jc w:val="both"/>
        <w:rPr>
          <w:sz w:val="28"/>
          <w:szCs w:val="28"/>
        </w:rPr>
      </w:pPr>
      <w:r w:rsidRPr="007775EB">
        <w:rPr>
          <w:sz w:val="28"/>
          <w:szCs w:val="28"/>
        </w:rPr>
        <w:t xml:space="preserve">1.Проведено навчання  з пожежної безпеки </w:t>
      </w:r>
      <w:r w:rsidR="004E0C38">
        <w:rPr>
          <w:sz w:val="28"/>
          <w:szCs w:val="28"/>
        </w:rPr>
        <w:t xml:space="preserve">коменданта на суму </w:t>
      </w:r>
      <w:r w:rsidR="00B62AD0">
        <w:rPr>
          <w:sz w:val="28"/>
          <w:szCs w:val="28"/>
        </w:rPr>
        <w:t xml:space="preserve">0,4 </w:t>
      </w:r>
      <w:r w:rsidR="004E0C38">
        <w:rPr>
          <w:sz w:val="28"/>
          <w:szCs w:val="28"/>
        </w:rPr>
        <w:t xml:space="preserve">тис. грн. </w:t>
      </w:r>
    </w:p>
    <w:p w:rsidR="005256F8" w:rsidRPr="007775EB" w:rsidRDefault="004E0C38" w:rsidP="00052E8A">
      <w:pPr>
        <w:ind w:firstLine="708"/>
        <w:jc w:val="both"/>
        <w:rPr>
          <w:sz w:val="28"/>
          <w:szCs w:val="28"/>
        </w:rPr>
      </w:pPr>
      <w:r>
        <w:rPr>
          <w:sz w:val="28"/>
          <w:szCs w:val="28"/>
        </w:rPr>
        <w:t xml:space="preserve">2. </w:t>
      </w:r>
      <w:r w:rsidR="008A01F3" w:rsidRPr="007775EB">
        <w:rPr>
          <w:sz w:val="28"/>
          <w:szCs w:val="28"/>
        </w:rPr>
        <w:t>Застраховано</w:t>
      </w:r>
      <w:r w:rsidR="005256F8" w:rsidRPr="007775EB">
        <w:rPr>
          <w:sz w:val="28"/>
          <w:szCs w:val="28"/>
        </w:rPr>
        <w:t xml:space="preserve"> ДПД на суму  </w:t>
      </w:r>
      <w:r w:rsidR="006A5729" w:rsidRPr="007775EB">
        <w:rPr>
          <w:sz w:val="28"/>
          <w:szCs w:val="28"/>
        </w:rPr>
        <w:t>3</w:t>
      </w:r>
      <w:r w:rsidR="005256F8" w:rsidRPr="007775EB">
        <w:rPr>
          <w:sz w:val="28"/>
          <w:szCs w:val="28"/>
        </w:rPr>
        <w:t xml:space="preserve"> тис. грн.</w:t>
      </w:r>
    </w:p>
    <w:p w:rsidR="005256F8" w:rsidRPr="007775EB" w:rsidRDefault="004E0C38" w:rsidP="00052E8A">
      <w:pPr>
        <w:ind w:firstLine="708"/>
        <w:jc w:val="both"/>
        <w:rPr>
          <w:sz w:val="28"/>
          <w:szCs w:val="28"/>
        </w:rPr>
      </w:pPr>
      <w:r>
        <w:rPr>
          <w:sz w:val="28"/>
          <w:szCs w:val="28"/>
        </w:rPr>
        <w:t>3. Зроблено замовлення на виготовлення пожежних люків на суму 20 тис</w:t>
      </w:r>
      <w:r w:rsidR="006A5729" w:rsidRPr="007775EB">
        <w:rPr>
          <w:sz w:val="28"/>
          <w:szCs w:val="28"/>
        </w:rPr>
        <w:t>.</w:t>
      </w:r>
      <w:r>
        <w:rPr>
          <w:sz w:val="28"/>
          <w:szCs w:val="28"/>
        </w:rPr>
        <w:t xml:space="preserve"> грн. </w:t>
      </w:r>
      <w:r w:rsidR="006A5729" w:rsidRPr="007775EB">
        <w:rPr>
          <w:sz w:val="28"/>
          <w:szCs w:val="28"/>
        </w:rPr>
        <w:t xml:space="preserve"> </w:t>
      </w:r>
      <w:r w:rsidR="005256F8" w:rsidRPr="007775EB">
        <w:rPr>
          <w:sz w:val="28"/>
          <w:szCs w:val="28"/>
        </w:rPr>
        <w:t xml:space="preserve"> </w:t>
      </w:r>
    </w:p>
    <w:p w:rsidR="005256F8" w:rsidRPr="007775EB" w:rsidRDefault="005256F8" w:rsidP="00052E8A">
      <w:pPr>
        <w:ind w:firstLine="708"/>
        <w:jc w:val="both"/>
        <w:rPr>
          <w:sz w:val="28"/>
          <w:szCs w:val="28"/>
        </w:rPr>
      </w:pPr>
      <w:r w:rsidRPr="007775EB">
        <w:rPr>
          <w:sz w:val="28"/>
          <w:szCs w:val="28"/>
        </w:rPr>
        <w:t xml:space="preserve">Відповідальним за  пожежну безпеку навчального закладу </w:t>
      </w:r>
      <w:proofErr w:type="spellStart"/>
      <w:r w:rsidR="006A5729" w:rsidRPr="007775EB">
        <w:rPr>
          <w:sz w:val="28"/>
          <w:szCs w:val="28"/>
        </w:rPr>
        <w:t>Войтовичем</w:t>
      </w:r>
      <w:proofErr w:type="spellEnd"/>
      <w:r w:rsidR="006A5729" w:rsidRPr="007775EB">
        <w:rPr>
          <w:sz w:val="28"/>
          <w:szCs w:val="28"/>
        </w:rPr>
        <w:t xml:space="preserve"> О.Р. </w:t>
      </w:r>
      <w:r w:rsidRPr="007775EB">
        <w:rPr>
          <w:sz w:val="28"/>
          <w:szCs w:val="28"/>
        </w:rPr>
        <w:t>постійно проводяться інструктаж</w:t>
      </w:r>
      <w:r w:rsidR="006A5729" w:rsidRPr="007775EB">
        <w:rPr>
          <w:sz w:val="28"/>
          <w:szCs w:val="28"/>
        </w:rPr>
        <w:t>і</w:t>
      </w:r>
      <w:r w:rsidRPr="007775EB">
        <w:rPr>
          <w:sz w:val="28"/>
          <w:szCs w:val="28"/>
        </w:rPr>
        <w:t xml:space="preserve"> з пожежної безпеки.</w:t>
      </w:r>
    </w:p>
    <w:p w:rsidR="00855681" w:rsidRPr="007775EB" w:rsidRDefault="005256F8" w:rsidP="00052E8A">
      <w:pPr>
        <w:jc w:val="both"/>
        <w:rPr>
          <w:sz w:val="28"/>
          <w:szCs w:val="28"/>
        </w:rPr>
      </w:pPr>
      <w:r w:rsidRPr="007775EB">
        <w:rPr>
          <w:sz w:val="28"/>
          <w:szCs w:val="28"/>
        </w:rPr>
        <w:tab/>
        <w:t>Дирекція  і служба ОП багато  ви</w:t>
      </w:r>
      <w:r w:rsidR="003343CF" w:rsidRPr="007775EB">
        <w:rPr>
          <w:sz w:val="28"/>
          <w:szCs w:val="28"/>
        </w:rPr>
        <w:t>кону</w:t>
      </w:r>
      <w:r w:rsidRPr="007775EB">
        <w:rPr>
          <w:sz w:val="28"/>
          <w:szCs w:val="28"/>
        </w:rPr>
        <w:t xml:space="preserve">є завдань в сфері ОП та БЖД, цивільного захисту та пожежної безпеки навчального закладу, але є ще </w:t>
      </w:r>
      <w:r w:rsidRPr="007775EB">
        <w:rPr>
          <w:sz w:val="28"/>
          <w:szCs w:val="28"/>
        </w:rPr>
        <w:lastRenderedPageBreak/>
        <w:t>багато проблем, завдань і питань для  вирішення яких потрібно ще багато  спільно  і плідно всім  нам разом  працювати.</w:t>
      </w:r>
    </w:p>
    <w:p w:rsidR="00684473" w:rsidRDefault="00684473" w:rsidP="00052E8A">
      <w:pPr>
        <w:jc w:val="center"/>
        <w:rPr>
          <w:b/>
          <w:color w:val="000000"/>
          <w:sz w:val="28"/>
          <w:szCs w:val="28"/>
          <w:shd w:val="clear" w:color="auto" w:fill="FFFFFF"/>
        </w:rPr>
      </w:pPr>
    </w:p>
    <w:p w:rsidR="00AA52BF" w:rsidRDefault="004D23D9" w:rsidP="00052E8A">
      <w:pPr>
        <w:jc w:val="center"/>
        <w:rPr>
          <w:b/>
          <w:color w:val="000000"/>
          <w:sz w:val="28"/>
          <w:szCs w:val="28"/>
          <w:shd w:val="clear" w:color="auto" w:fill="FFFFFF"/>
        </w:rPr>
      </w:pPr>
      <w:r w:rsidRPr="007775EB">
        <w:rPr>
          <w:b/>
          <w:color w:val="000000"/>
          <w:sz w:val="28"/>
          <w:szCs w:val="28"/>
          <w:shd w:val="clear" w:color="auto" w:fill="FFFFFF"/>
          <w:lang w:val="en-US"/>
        </w:rPr>
        <w:t>VIII</w:t>
      </w:r>
      <w:r w:rsidR="00AA52BF" w:rsidRPr="00290FD6">
        <w:rPr>
          <w:b/>
          <w:color w:val="000000"/>
          <w:sz w:val="28"/>
          <w:szCs w:val="28"/>
          <w:shd w:val="clear" w:color="auto" w:fill="FFFFFF"/>
        </w:rPr>
        <w:t>.</w:t>
      </w:r>
      <w:r w:rsidR="00AA52BF" w:rsidRPr="007775EB">
        <w:rPr>
          <w:b/>
          <w:color w:val="000000"/>
          <w:sz w:val="28"/>
          <w:szCs w:val="28"/>
          <w:shd w:val="clear" w:color="auto" w:fill="FFFFFF"/>
        </w:rPr>
        <w:t xml:space="preserve"> Господарська діяльність</w:t>
      </w:r>
    </w:p>
    <w:p w:rsidR="00DB350E" w:rsidRPr="007775EB" w:rsidRDefault="00DB350E" w:rsidP="00052E8A">
      <w:pPr>
        <w:jc w:val="center"/>
        <w:rPr>
          <w:b/>
          <w:color w:val="000000"/>
          <w:sz w:val="28"/>
          <w:szCs w:val="28"/>
          <w:shd w:val="clear" w:color="auto" w:fill="FFFFFF"/>
        </w:rPr>
      </w:pPr>
    </w:p>
    <w:p w:rsidR="0070790F" w:rsidRDefault="00DF2150" w:rsidP="00052E8A">
      <w:pPr>
        <w:tabs>
          <w:tab w:val="left" w:pos="993"/>
        </w:tabs>
        <w:jc w:val="both"/>
        <w:rPr>
          <w:sz w:val="28"/>
          <w:szCs w:val="28"/>
        </w:rPr>
      </w:pPr>
      <w:r>
        <w:rPr>
          <w:sz w:val="28"/>
          <w:szCs w:val="28"/>
        </w:rPr>
        <w:t xml:space="preserve">За звітний період було виконано </w:t>
      </w:r>
      <w:proofErr w:type="spellStart"/>
      <w:r>
        <w:rPr>
          <w:sz w:val="28"/>
          <w:szCs w:val="28"/>
        </w:rPr>
        <w:t>слідуючий</w:t>
      </w:r>
      <w:proofErr w:type="spellEnd"/>
      <w:r>
        <w:rPr>
          <w:sz w:val="28"/>
          <w:szCs w:val="28"/>
        </w:rPr>
        <w:t xml:space="preserve"> об’єм робіт. В травні 2019 році силами техперсоналу розпочато реконструкцію кухарської лабораторії </w:t>
      </w:r>
      <w:r w:rsidR="006A674B">
        <w:rPr>
          <w:sz w:val="28"/>
          <w:szCs w:val="28"/>
        </w:rPr>
        <w:t xml:space="preserve">в навчально-практичний центр. На даний момент закінчено облаштування будівельної частини приміщень </w:t>
      </w:r>
      <w:proofErr w:type="spellStart"/>
      <w:r w:rsidR="006A674B">
        <w:rPr>
          <w:sz w:val="28"/>
          <w:szCs w:val="28"/>
        </w:rPr>
        <w:t>посудомиючої</w:t>
      </w:r>
      <w:proofErr w:type="spellEnd"/>
      <w:r w:rsidR="006A674B">
        <w:rPr>
          <w:sz w:val="28"/>
          <w:szCs w:val="28"/>
        </w:rPr>
        <w:t xml:space="preserve"> кімнати, кімнати для сушіння посуду, самого центру та роздягальні. </w:t>
      </w:r>
    </w:p>
    <w:p w:rsidR="00045254" w:rsidRDefault="006A674B" w:rsidP="006A674B">
      <w:pPr>
        <w:tabs>
          <w:tab w:val="left" w:pos="993"/>
        </w:tabs>
        <w:jc w:val="both"/>
        <w:rPr>
          <w:sz w:val="28"/>
          <w:szCs w:val="28"/>
        </w:rPr>
      </w:pPr>
      <w:r>
        <w:rPr>
          <w:sz w:val="28"/>
          <w:szCs w:val="28"/>
        </w:rPr>
        <w:t>Затрачено на вище вказані будівельні роботи (лицювання стін підлоги, стеля і т. д.) – 200 тис. грн..</w:t>
      </w:r>
    </w:p>
    <w:p w:rsidR="006A674B" w:rsidRDefault="006A674B" w:rsidP="006A674B">
      <w:pPr>
        <w:tabs>
          <w:tab w:val="left" w:pos="993"/>
        </w:tabs>
        <w:jc w:val="both"/>
        <w:rPr>
          <w:sz w:val="28"/>
          <w:szCs w:val="28"/>
        </w:rPr>
      </w:pPr>
      <w:r>
        <w:rPr>
          <w:sz w:val="28"/>
          <w:szCs w:val="28"/>
        </w:rPr>
        <w:t>Виконано роботи по водопостачанню та водовідведенню в НПЦ кухарів згідно існуючого проекту на загальну суму 86 тис. грн.</w:t>
      </w:r>
    </w:p>
    <w:p w:rsidR="006A674B" w:rsidRDefault="006A674B" w:rsidP="006A674B">
      <w:pPr>
        <w:tabs>
          <w:tab w:val="left" w:pos="993"/>
        </w:tabs>
        <w:jc w:val="both"/>
        <w:rPr>
          <w:sz w:val="28"/>
          <w:szCs w:val="28"/>
        </w:rPr>
      </w:pPr>
      <w:r>
        <w:rPr>
          <w:sz w:val="28"/>
          <w:szCs w:val="28"/>
        </w:rPr>
        <w:t xml:space="preserve">Також </w:t>
      </w:r>
      <w:proofErr w:type="spellStart"/>
      <w:r>
        <w:rPr>
          <w:sz w:val="28"/>
          <w:szCs w:val="28"/>
        </w:rPr>
        <w:t>свїми</w:t>
      </w:r>
      <w:proofErr w:type="spellEnd"/>
      <w:r>
        <w:rPr>
          <w:sz w:val="28"/>
          <w:szCs w:val="28"/>
        </w:rPr>
        <w:t xml:space="preserve"> силами виконано роботи по повній реконструкції опалення приміщень НПЦ. Робіт та матеріалів використано на загальну суму – 60 тис. грн. </w:t>
      </w:r>
    </w:p>
    <w:p w:rsidR="006A674B" w:rsidRDefault="006A674B" w:rsidP="006A674B">
      <w:pPr>
        <w:tabs>
          <w:tab w:val="left" w:pos="993"/>
        </w:tabs>
        <w:jc w:val="both"/>
        <w:rPr>
          <w:sz w:val="28"/>
          <w:szCs w:val="28"/>
        </w:rPr>
      </w:pPr>
      <w:r>
        <w:rPr>
          <w:sz w:val="28"/>
          <w:szCs w:val="28"/>
        </w:rPr>
        <w:t xml:space="preserve">Проведено монтаж нової системи електропостачання НМЦ із затратами аг. Сумою 89,3 тис. грн. Обладнано НПЦ </w:t>
      </w:r>
      <w:proofErr w:type="spellStart"/>
      <w:r>
        <w:rPr>
          <w:sz w:val="28"/>
          <w:szCs w:val="28"/>
        </w:rPr>
        <w:t>приточно-витяжною</w:t>
      </w:r>
      <w:proofErr w:type="spellEnd"/>
      <w:r>
        <w:rPr>
          <w:sz w:val="28"/>
          <w:szCs w:val="28"/>
        </w:rPr>
        <w:t xml:space="preserve"> вентиляцією на суму 300 тис. грн. </w:t>
      </w:r>
    </w:p>
    <w:p w:rsidR="006A674B" w:rsidRDefault="006A674B" w:rsidP="006A674B">
      <w:pPr>
        <w:tabs>
          <w:tab w:val="left" w:pos="993"/>
        </w:tabs>
        <w:jc w:val="both"/>
        <w:rPr>
          <w:sz w:val="28"/>
          <w:szCs w:val="28"/>
        </w:rPr>
      </w:pPr>
      <w:r>
        <w:rPr>
          <w:sz w:val="28"/>
          <w:szCs w:val="28"/>
        </w:rPr>
        <w:t>Проведено заміни віконних блоків НПЦ – 9 тис. грн. та перегородки і 9 дверних блоків аг. Сумою 123 тис. грн..</w:t>
      </w:r>
    </w:p>
    <w:p w:rsidR="006A674B" w:rsidRDefault="006A674B" w:rsidP="006A674B">
      <w:pPr>
        <w:tabs>
          <w:tab w:val="left" w:pos="993"/>
        </w:tabs>
        <w:jc w:val="both"/>
        <w:rPr>
          <w:b/>
          <w:sz w:val="28"/>
          <w:szCs w:val="28"/>
        </w:rPr>
      </w:pPr>
      <w:r>
        <w:rPr>
          <w:sz w:val="28"/>
          <w:szCs w:val="28"/>
        </w:rPr>
        <w:t xml:space="preserve">За звітний період проведено заміну віконних блоків навчального корпусу в кількості 36 шт. на аг. Суму 143 тис </w:t>
      </w:r>
      <w:proofErr w:type="spellStart"/>
      <w:r>
        <w:rPr>
          <w:sz w:val="28"/>
          <w:szCs w:val="28"/>
        </w:rPr>
        <w:t>.грн</w:t>
      </w:r>
      <w:proofErr w:type="spellEnd"/>
      <w:r>
        <w:rPr>
          <w:sz w:val="28"/>
          <w:szCs w:val="28"/>
        </w:rPr>
        <w:t xml:space="preserve"> </w:t>
      </w:r>
      <w:proofErr w:type="spellStart"/>
      <w:r>
        <w:rPr>
          <w:sz w:val="28"/>
          <w:szCs w:val="28"/>
        </w:rPr>
        <w:t>.На</w:t>
      </w:r>
      <w:proofErr w:type="spellEnd"/>
      <w:r>
        <w:rPr>
          <w:sz w:val="28"/>
          <w:szCs w:val="28"/>
        </w:rPr>
        <w:t xml:space="preserve"> протязі звітного періоду відновлено теплопостачання правого крила навчально-побутового корпусу та </w:t>
      </w:r>
      <w:r w:rsidR="00515733">
        <w:rPr>
          <w:sz w:val="28"/>
          <w:szCs w:val="28"/>
        </w:rPr>
        <w:t>виконувались всі необхідні роботи по підтримці життєдіяльності училища.</w:t>
      </w:r>
    </w:p>
    <w:p w:rsidR="00515733" w:rsidRDefault="00515733" w:rsidP="00052E8A">
      <w:pPr>
        <w:ind w:firstLine="567"/>
        <w:jc w:val="center"/>
        <w:rPr>
          <w:b/>
          <w:sz w:val="28"/>
          <w:szCs w:val="28"/>
        </w:rPr>
      </w:pPr>
    </w:p>
    <w:p w:rsidR="00DB356F" w:rsidRPr="007775EB" w:rsidRDefault="00DB356F" w:rsidP="00DB356F">
      <w:pPr>
        <w:jc w:val="center"/>
        <w:rPr>
          <w:b/>
          <w:color w:val="000000"/>
          <w:sz w:val="28"/>
          <w:szCs w:val="28"/>
          <w:shd w:val="clear" w:color="auto" w:fill="FFFFFF"/>
        </w:rPr>
      </w:pPr>
      <w:r w:rsidRPr="007775EB">
        <w:rPr>
          <w:b/>
          <w:color w:val="000000"/>
          <w:sz w:val="28"/>
          <w:szCs w:val="28"/>
          <w:shd w:val="clear" w:color="auto" w:fill="FFFFFF"/>
        </w:rPr>
        <w:t>Х. Фінансова діяльність</w:t>
      </w:r>
    </w:p>
    <w:p w:rsidR="00DB356F" w:rsidRPr="007775EB" w:rsidRDefault="00DB356F" w:rsidP="00DB356F">
      <w:pPr>
        <w:ind w:firstLine="567"/>
        <w:jc w:val="both"/>
        <w:rPr>
          <w:sz w:val="28"/>
          <w:szCs w:val="28"/>
        </w:rPr>
      </w:pPr>
      <w:r w:rsidRPr="007775EB">
        <w:rPr>
          <w:sz w:val="28"/>
          <w:szCs w:val="28"/>
        </w:rPr>
        <w:t>Фінансово-господарська діяльність училища здійснюється на основі його кошторису. Джерелами формування кошторису навчального закладу є :</w:t>
      </w:r>
    </w:p>
    <w:p w:rsidR="00DB356F" w:rsidRPr="007775EB" w:rsidRDefault="00DB356F" w:rsidP="00DB356F">
      <w:pPr>
        <w:numPr>
          <w:ilvl w:val="1"/>
          <w:numId w:val="11"/>
        </w:numPr>
        <w:tabs>
          <w:tab w:val="clear" w:pos="1800"/>
          <w:tab w:val="num" w:pos="0"/>
        </w:tabs>
        <w:ind w:left="284" w:firstLine="567"/>
        <w:jc w:val="both"/>
        <w:rPr>
          <w:sz w:val="28"/>
          <w:szCs w:val="28"/>
        </w:rPr>
      </w:pPr>
      <w:r w:rsidRPr="007775EB">
        <w:rPr>
          <w:sz w:val="28"/>
          <w:szCs w:val="28"/>
        </w:rPr>
        <w:t>кошти місцевого (державного) бюджету, що надходять у розмірі передбаченому нормативами фінансування професійно-технічної освіти;</w:t>
      </w:r>
    </w:p>
    <w:p w:rsidR="00DB356F" w:rsidRPr="007775EB" w:rsidRDefault="00DB356F" w:rsidP="00DB356F">
      <w:pPr>
        <w:numPr>
          <w:ilvl w:val="1"/>
          <w:numId w:val="11"/>
        </w:numPr>
        <w:tabs>
          <w:tab w:val="clear" w:pos="1800"/>
          <w:tab w:val="num" w:pos="0"/>
        </w:tabs>
        <w:ind w:left="284" w:firstLine="567"/>
        <w:jc w:val="both"/>
        <w:rPr>
          <w:sz w:val="28"/>
          <w:szCs w:val="28"/>
        </w:rPr>
      </w:pPr>
      <w:r w:rsidRPr="007775EB">
        <w:rPr>
          <w:sz w:val="28"/>
          <w:szCs w:val="28"/>
        </w:rPr>
        <w:t>п</w:t>
      </w:r>
      <w:r>
        <w:rPr>
          <w:sz w:val="28"/>
          <w:szCs w:val="28"/>
        </w:rPr>
        <w:t>рибутки від виробничої практики, благодійні, інші надходження.</w:t>
      </w:r>
    </w:p>
    <w:p w:rsidR="00DB356F" w:rsidRPr="007775EB" w:rsidRDefault="00DB356F" w:rsidP="00DB356F">
      <w:pPr>
        <w:tabs>
          <w:tab w:val="num" w:pos="0"/>
        </w:tabs>
        <w:ind w:left="284" w:firstLine="567"/>
        <w:jc w:val="both"/>
        <w:rPr>
          <w:sz w:val="28"/>
          <w:szCs w:val="28"/>
        </w:rPr>
      </w:pPr>
      <w:r w:rsidRPr="007775EB">
        <w:rPr>
          <w:sz w:val="28"/>
          <w:szCs w:val="28"/>
        </w:rPr>
        <w:t>Основними напрямками, за який здійснюється фінансово-господарська діяльність училища є</w:t>
      </w:r>
    </w:p>
    <w:p w:rsidR="00DB356F" w:rsidRPr="007775EB" w:rsidRDefault="00DB356F" w:rsidP="00DB356F">
      <w:pPr>
        <w:numPr>
          <w:ilvl w:val="0"/>
          <w:numId w:val="12"/>
        </w:numPr>
        <w:tabs>
          <w:tab w:val="clear" w:pos="1980"/>
          <w:tab w:val="num" w:pos="0"/>
          <w:tab w:val="num" w:pos="851"/>
        </w:tabs>
        <w:ind w:left="284" w:firstLine="567"/>
        <w:jc w:val="both"/>
        <w:rPr>
          <w:sz w:val="28"/>
          <w:szCs w:val="28"/>
        </w:rPr>
      </w:pPr>
      <w:r w:rsidRPr="007775EB">
        <w:rPr>
          <w:sz w:val="28"/>
          <w:szCs w:val="28"/>
        </w:rPr>
        <w:t>фінансове прогнозування та планування;</w:t>
      </w:r>
    </w:p>
    <w:p w:rsidR="00DB356F" w:rsidRPr="007775EB" w:rsidRDefault="00DB356F" w:rsidP="00DB356F">
      <w:pPr>
        <w:numPr>
          <w:ilvl w:val="0"/>
          <w:numId w:val="12"/>
        </w:numPr>
        <w:tabs>
          <w:tab w:val="clear" w:pos="1980"/>
          <w:tab w:val="num" w:pos="0"/>
          <w:tab w:val="num" w:pos="851"/>
        </w:tabs>
        <w:ind w:left="284" w:firstLine="567"/>
        <w:jc w:val="both"/>
        <w:rPr>
          <w:sz w:val="28"/>
          <w:szCs w:val="28"/>
        </w:rPr>
      </w:pPr>
      <w:r w:rsidRPr="007775EB">
        <w:rPr>
          <w:sz w:val="28"/>
          <w:szCs w:val="28"/>
        </w:rPr>
        <w:t>аналіз та контроль виробничо-господарської діяльності;</w:t>
      </w:r>
    </w:p>
    <w:p w:rsidR="00DB356F" w:rsidRPr="007775EB" w:rsidRDefault="00DB356F" w:rsidP="00DB356F">
      <w:pPr>
        <w:numPr>
          <w:ilvl w:val="0"/>
          <w:numId w:val="12"/>
        </w:numPr>
        <w:tabs>
          <w:tab w:val="clear" w:pos="1980"/>
          <w:tab w:val="num" w:pos="0"/>
          <w:tab w:val="num" w:pos="851"/>
        </w:tabs>
        <w:ind w:left="284" w:firstLine="567"/>
        <w:jc w:val="both"/>
        <w:rPr>
          <w:sz w:val="28"/>
          <w:szCs w:val="28"/>
        </w:rPr>
      </w:pPr>
      <w:r w:rsidRPr="007775EB">
        <w:rPr>
          <w:sz w:val="28"/>
          <w:szCs w:val="28"/>
        </w:rPr>
        <w:t>оперативна, поточна фінансово-економічна робота та звітність.</w:t>
      </w:r>
    </w:p>
    <w:p w:rsidR="00DB356F" w:rsidRPr="007775EB" w:rsidRDefault="00DB356F" w:rsidP="00DB356F">
      <w:pPr>
        <w:jc w:val="center"/>
        <w:rPr>
          <w:b/>
          <w:sz w:val="28"/>
          <w:szCs w:val="28"/>
        </w:rPr>
      </w:pPr>
      <w:r w:rsidRPr="007775EB">
        <w:rPr>
          <w:b/>
          <w:sz w:val="28"/>
          <w:szCs w:val="28"/>
        </w:rPr>
        <w:t>Фінансова діяльність за 201</w:t>
      </w:r>
      <w:r>
        <w:rPr>
          <w:b/>
          <w:sz w:val="28"/>
          <w:szCs w:val="28"/>
        </w:rPr>
        <w:t>9 – 2020</w:t>
      </w:r>
      <w:r w:rsidRPr="007775EB">
        <w:rPr>
          <w:b/>
          <w:sz w:val="28"/>
          <w:szCs w:val="28"/>
        </w:rPr>
        <w:t xml:space="preserve"> роки</w:t>
      </w:r>
    </w:p>
    <w:tbl>
      <w:tblPr>
        <w:tblW w:w="9477" w:type="dxa"/>
        <w:jc w:val="center"/>
        <w:tblInd w:w="-3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7"/>
        <w:gridCol w:w="1560"/>
      </w:tblGrid>
      <w:tr w:rsidR="00DB356F" w:rsidRPr="007775EB" w:rsidTr="003A2F0F">
        <w:trPr>
          <w:jc w:val="center"/>
        </w:trPr>
        <w:tc>
          <w:tcPr>
            <w:tcW w:w="7917" w:type="dxa"/>
          </w:tcPr>
          <w:p w:rsidR="00DB356F" w:rsidRPr="007775EB" w:rsidRDefault="00DB356F" w:rsidP="003A2F0F">
            <w:pPr>
              <w:jc w:val="both"/>
              <w:rPr>
                <w:sz w:val="28"/>
                <w:szCs w:val="28"/>
              </w:rPr>
            </w:pPr>
            <w:r w:rsidRPr="007775EB">
              <w:rPr>
                <w:sz w:val="28"/>
                <w:szCs w:val="28"/>
              </w:rPr>
              <w:t>Види надходжень</w:t>
            </w:r>
          </w:p>
        </w:tc>
        <w:tc>
          <w:tcPr>
            <w:tcW w:w="1560" w:type="dxa"/>
          </w:tcPr>
          <w:p w:rsidR="00DB356F" w:rsidRPr="007775EB" w:rsidRDefault="00DB356F" w:rsidP="003A2F0F">
            <w:pPr>
              <w:jc w:val="both"/>
              <w:rPr>
                <w:sz w:val="28"/>
                <w:szCs w:val="28"/>
              </w:rPr>
            </w:pPr>
            <w:r w:rsidRPr="007775EB">
              <w:rPr>
                <w:sz w:val="28"/>
                <w:szCs w:val="28"/>
              </w:rPr>
              <w:t>20</w:t>
            </w:r>
            <w:r>
              <w:rPr>
                <w:sz w:val="28"/>
                <w:szCs w:val="28"/>
              </w:rPr>
              <w:t>19</w:t>
            </w:r>
            <w:r w:rsidRPr="007775EB">
              <w:rPr>
                <w:sz w:val="28"/>
                <w:szCs w:val="28"/>
              </w:rPr>
              <w:t>р</w:t>
            </w:r>
            <w:r>
              <w:rPr>
                <w:sz w:val="28"/>
                <w:szCs w:val="28"/>
              </w:rPr>
              <w:t xml:space="preserve"> – 2020</w:t>
            </w:r>
            <w:r w:rsidRPr="007775EB">
              <w:rPr>
                <w:sz w:val="28"/>
                <w:szCs w:val="28"/>
              </w:rPr>
              <w:t xml:space="preserve"> р</w:t>
            </w:r>
          </w:p>
          <w:p w:rsidR="00DB356F" w:rsidRPr="007775EB" w:rsidRDefault="00DB356F" w:rsidP="003A2F0F">
            <w:pPr>
              <w:ind w:left="-108" w:right="-108"/>
              <w:jc w:val="both"/>
              <w:rPr>
                <w:sz w:val="28"/>
                <w:szCs w:val="28"/>
              </w:rPr>
            </w:pPr>
            <w:r w:rsidRPr="007775EB">
              <w:rPr>
                <w:sz w:val="28"/>
                <w:szCs w:val="28"/>
              </w:rPr>
              <w:t>(</w:t>
            </w:r>
            <w:proofErr w:type="spellStart"/>
            <w:r w:rsidRPr="007775EB">
              <w:rPr>
                <w:sz w:val="28"/>
                <w:szCs w:val="28"/>
              </w:rPr>
              <w:t>грн</w:t>
            </w:r>
            <w:proofErr w:type="spellEnd"/>
            <w:r w:rsidRPr="007775EB">
              <w:rPr>
                <w:sz w:val="28"/>
                <w:szCs w:val="28"/>
              </w:rPr>
              <w:t>)</w:t>
            </w:r>
          </w:p>
        </w:tc>
      </w:tr>
      <w:tr w:rsidR="00DB356F" w:rsidRPr="007775EB" w:rsidTr="003A2F0F">
        <w:trPr>
          <w:jc w:val="center"/>
        </w:trPr>
        <w:tc>
          <w:tcPr>
            <w:tcW w:w="7917" w:type="dxa"/>
          </w:tcPr>
          <w:p w:rsidR="00DB356F" w:rsidRPr="007775EB" w:rsidRDefault="00DB356F" w:rsidP="003A2F0F">
            <w:pPr>
              <w:ind w:left="360" w:hanging="360"/>
              <w:jc w:val="both"/>
              <w:rPr>
                <w:sz w:val="28"/>
                <w:szCs w:val="28"/>
              </w:rPr>
            </w:pPr>
            <w:r w:rsidRPr="007775EB">
              <w:rPr>
                <w:sz w:val="28"/>
                <w:szCs w:val="28"/>
              </w:rPr>
              <w:t xml:space="preserve"> І. Надходження коштів загального фонду</w:t>
            </w:r>
          </w:p>
        </w:tc>
        <w:tc>
          <w:tcPr>
            <w:tcW w:w="1560" w:type="dxa"/>
            <w:vAlign w:val="center"/>
          </w:tcPr>
          <w:p w:rsidR="00DB356F" w:rsidRPr="007775EB" w:rsidRDefault="00DB356F" w:rsidP="003A2F0F">
            <w:pPr>
              <w:jc w:val="both"/>
              <w:rPr>
                <w:sz w:val="28"/>
                <w:szCs w:val="28"/>
              </w:rPr>
            </w:pPr>
            <w:r>
              <w:rPr>
                <w:sz w:val="28"/>
                <w:szCs w:val="28"/>
              </w:rPr>
              <w:t>20 211679</w:t>
            </w:r>
          </w:p>
        </w:tc>
      </w:tr>
      <w:tr w:rsidR="00DB356F" w:rsidRPr="007775EB" w:rsidTr="003A2F0F">
        <w:trPr>
          <w:jc w:val="center"/>
        </w:trPr>
        <w:tc>
          <w:tcPr>
            <w:tcW w:w="7917" w:type="dxa"/>
          </w:tcPr>
          <w:p w:rsidR="00DB356F" w:rsidRPr="007775EB" w:rsidRDefault="00DB356F" w:rsidP="003A2F0F">
            <w:pPr>
              <w:ind w:left="360" w:firstLine="160"/>
              <w:jc w:val="both"/>
              <w:rPr>
                <w:sz w:val="28"/>
                <w:szCs w:val="28"/>
              </w:rPr>
            </w:pPr>
            <w:r w:rsidRPr="007775EB">
              <w:rPr>
                <w:sz w:val="28"/>
                <w:szCs w:val="28"/>
              </w:rPr>
              <w:t>в т. ч. субвенція на оплату загальноосвітніх предметів</w:t>
            </w:r>
          </w:p>
        </w:tc>
        <w:tc>
          <w:tcPr>
            <w:tcW w:w="1560" w:type="dxa"/>
            <w:vAlign w:val="center"/>
          </w:tcPr>
          <w:p w:rsidR="00DB356F" w:rsidRPr="007775EB" w:rsidRDefault="00DB356F" w:rsidP="003A2F0F">
            <w:pPr>
              <w:jc w:val="both"/>
              <w:rPr>
                <w:sz w:val="28"/>
                <w:szCs w:val="28"/>
              </w:rPr>
            </w:pPr>
            <w:r>
              <w:rPr>
                <w:sz w:val="28"/>
                <w:szCs w:val="28"/>
              </w:rPr>
              <w:t>2541600</w:t>
            </w:r>
          </w:p>
        </w:tc>
      </w:tr>
      <w:tr w:rsidR="00DB356F" w:rsidRPr="007775EB" w:rsidTr="003A2F0F">
        <w:trPr>
          <w:jc w:val="center"/>
        </w:trPr>
        <w:tc>
          <w:tcPr>
            <w:tcW w:w="7917" w:type="dxa"/>
            <w:tcBorders>
              <w:bottom w:val="dotted" w:sz="4" w:space="0" w:color="auto"/>
              <w:right w:val="single" w:sz="4" w:space="0" w:color="auto"/>
            </w:tcBorders>
          </w:tcPr>
          <w:p w:rsidR="00DB356F" w:rsidRPr="007775EB" w:rsidRDefault="00DB356F" w:rsidP="003A2F0F">
            <w:pPr>
              <w:jc w:val="both"/>
              <w:rPr>
                <w:sz w:val="28"/>
                <w:szCs w:val="28"/>
              </w:rPr>
            </w:pPr>
            <w:r w:rsidRPr="007775EB">
              <w:rPr>
                <w:sz w:val="28"/>
                <w:szCs w:val="28"/>
              </w:rPr>
              <w:lastRenderedPageBreak/>
              <w:t>ІІ. Власні надходження</w:t>
            </w:r>
          </w:p>
        </w:tc>
        <w:tc>
          <w:tcPr>
            <w:tcW w:w="1560" w:type="dxa"/>
            <w:tcBorders>
              <w:left w:val="single" w:sz="4" w:space="0" w:color="auto"/>
              <w:bottom w:val="dotted" w:sz="4" w:space="0" w:color="auto"/>
              <w:right w:val="dotted" w:sz="4" w:space="0" w:color="auto"/>
            </w:tcBorders>
            <w:vAlign w:val="center"/>
          </w:tcPr>
          <w:p w:rsidR="00DB356F" w:rsidRPr="007775EB" w:rsidRDefault="00F00E03" w:rsidP="003A2F0F">
            <w:pPr>
              <w:jc w:val="both"/>
              <w:rPr>
                <w:sz w:val="28"/>
                <w:szCs w:val="28"/>
              </w:rPr>
            </w:pPr>
            <w:r>
              <w:rPr>
                <w:sz w:val="28"/>
                <w:szCs w:val="28"/>
              </w:rPr>
              <w:t>715594</w:t>
            </w:r>
          </w:p>
        </w:tc>
      </w:tr>
      <w:tr w:rsidR="00DB356F" w:rsidRPr="007775EB" w:rsidTr="003A2F0F">
        <w:trPr>
          <w:jc w:val="center"/>
        </w:trPr>
        <w:tc>
          <w:tcPr>
            <w:tcW w:w="7917" w:type="dxa"/>
            <w:tcBorders>
              <w:top w:val="dotted" w:sz="4" w:space="0" w:color="auto"/>
              <w:left w:val="single" w:sz="4" w:space="0" w:color="auto"/>
              <w:bottom w:val="dotted" w:sz="4" w:space="0" w:color="auto"/>
              <w:right w:val="single" w:sz="4" w:space="0" w:color="auto"/>
            </w:tcBorders>
          </w:tcPr>
          <w:p w:rsidR="00DB356F" w:rsidRPr="007775EB" w:rsidRDefault="00DB356F" w:rsidP="003A2F0F">
            <w:pPr>
              <w:ind w:left="432"/>
              <w:jc w:val="both"/>
              <w:rPr>
                <w:sz w:val="28"/>
                <w:szCs w:val="28"/>
              </w:rPr>
            </w:pPr>
            <w:r w:rsidRPr="007775EB">
              <w:rPr>
                <w:sz w:val="28"/>
                <w:szCs w:val="28"/>
              </w:rPr>
              <w:t>з них:</w:t>
            </w:r>
          </w:p>
        </w:tc>
        <w:tc>
          <w:tcPr>
            <w:tcW w:w="1560" w:type="dxa"/>
            <w:tcBorders>
              <w:top w:val="dotted" w:sz="4" w:space="0" w:color="auto"/>
              <w:left w:val="single" w:sz="4" w:space="0" w:color="auto"/>
              <w:bottom w:val="dotted" w:sz="4" w:space="0" w:color="auto"/>
              <w:right w:val="dotted" w:sz="4" w:space="0" w:color="auto"/>
            </w:tcBorders>
            <w:vAlign w:val="center"/>
          </w:tcPr>
          <w:p w:rsidR="00DB356F" w:rsidRPr="007775EB" w:rsidRDefault="00DB356F" w:rsidP="003A2F0F">
            <w:pPr>
              <w:jc w:val="both"/>
              <w:rPr>
                <w:sz w:val="28"/>
                <w:szCs w:val="28"/>
              </w:rPr>
            </w:pPr>
          </w:p>
        </w:tc>
      </w:tr>
      <w:tr w:rsidR="00DB356F" w:rsidRPr="007775EB" w:rsidTr="003A2F0F">
        <w:trPr>
          <w:jc w:val="center"/>
        </w:trPr>
        <w:tc>
          <w:tcPr>
            <w:tcW w:w="7917" w:type="dxa"/>
            <w:tcBorders>
              <w:top w:val="dotted" w:sz="4" w:space="0" w:color="auto"/>
              <w:left w:val="single" w:sz="4" w:space="0" w:color="auto"/>
              <w:bottom w:val="dotted" w:sz="4" w:space="0" w:color="auto"/>
              <w:right w:val="single" w:sz="4" w:space="0" w:color="auto"/>
            </w:tcBorders>
          </w:tcPr>
          <w:p w:rsidR="00DB356F" w:rsidRPr="007775EB" w:rsidRDefault="00DB356F" w:rsidP="003A2F0F">
            <w:pPr>
              <w:ind w:left="432"/>
              <w:jc w:val="both"/>
              <w:rPr>
                <w:sz w:val="28"/>
                <w:szCs w:val="28"/>
              </w:rPr>
            </w:pPr>
            <w:r w:rsidRPr="007775EB">
              <w:rPr>
                <w:sz w:val="28"/>
                <w:szCs w:val="28"/>
              </w:rPr>
              <w:t>згідно з функціональними повноваженнями (платні групи)</w:t>
            </w:r>
          </w:p>
        </w:tc>
        <w:tc>
          <w:tcPr>
            <w:tcW w:w="1560" w:type="dxa"/>
            <w:tcBorders>
              <w:top w:val="dotted" w:sz="4" w:space="0" w:color="auto"/>
              <w:left w:val="single" w:sz="4" w:space="0" w:color="auto"/>
              <w:bottom w:val="dotted" w:sz="4" w:space="0" w:color="auto"/>
              <w:right w:val="dotted" w:sz="4" w:space="0" w:color="auto"/>
            </w:tcBorders>
            <w:vAlign w:val="center"/>
          </w:tcPr>
          <w:p w:rsidR="00DB356F" w:rsidRPr="007775EB" w:rsidRDefault="00F00E03" w:rsidP="003A2F0F">
            <w:pPr>
              <w:jc w:val="both"/>
              <w:rPr>
                <w:sz w:val="28"/>
                <w:szCs w:val="28"/>
              </w:rPr>
            </w:pPr>
            <w:r>
              <w:rPr>
                <w:sz w:val="28"/>
                <w:szCs w:val="28"/>
              </w:rPr>
              <w:t>242763</w:t>
            </w:r>
          </w:p>
        </w:tc>
      </w:tr>
      <w:tr w:rsidR="00DB356F" w:rsidRPr="007775EB" w:rsidTr="003A2F0F">
        <w:trPr>
          <w:jc w:val="center"/>
        </w:trPr>
        <w:tc>
          <w:tcPr>
            <w:tcW w:w="7917" w:type="dxa"/>
            <w:tcBorders>
              <w:top w:val="dotted" w:sz="4" w:space="0" w:color="auto"/>
              <w:right w:val="single" w:sz="4" w:space="0" w:color="auto"/>
            </w:tcBorders>
          </w:tcPr>
          <w:p w:rsidR="00DB356F" w:rsidRPr="007775EB" w:rsidRDefault="00DB356F" w:rsidP="003A2F0F">
            <w:pPr>
              <w:ind w:left="432"/>
              <w:jc w:val="both"/>
              <w:rPr>
                <w:sz w:val="28"/>
                <w:szCs w:val="28"/>
              </w:rPr>
            </w:pPr>
            <w:r w:rsidRPr="007775EB">
              <w:rPr>
                <w:sz w:val="28"/>
                <w:szCs w:val="28"/>
              </w:rPr>
              <w:t>від господарської та виробничої діяльності</w:t>
            </w:r>
          </w:p>
        </w:tc>
        <w:tc>
          <w:tcPr>
            <w:tcW w:w="1560" w:type="dxa"/>
            <w:tcBorders>
              <w:top w:val="dotted" w:sz="4" w:space="0" w:color="auto"/>
              <w:left w:val="single" w:sz="4" w:space="0" w:color="auto"/>
              <w:right w:val="dotted" w:sz="4" w:space="0" w:color="auto"/>
            </w:tcBorders>
            <w:vAlign w:val="center"/>
          </w:tcPr>
          <w:p w:rsidR="00DB356F" w:rsidRPr="007775EB" w:rsidRDefault="00F00E03" w:rsidP="003A2F0F">
            <w:pPr>
              <w:jc w:val="both"/>
              <w:rPr>
                <w:sz w:val="28"/>
                <w:szCs w:val="28"/>
              </w:rPr>
            </w:pPr>
            <w:r>
              <w:rPr>
                <w:sz w:val="28"/>
                <w:szCs w:val="28"/>
              </w:rPr>
              <w:t>471258</w:t>
            </w:r>
          </w:p>
        </w:tc>
      </w:tr>
      <w:tr w:rsidR="00DB356F" w:rsidRPr="007775EB" w:rsidTr="003A2F0F">
        <w:trPr>
          <w:jc w:val="center"/>
        </w:trPr>
        <w:tc>
          <w:tcPr>
            <w:tcW w:w="7917" w:type="dxa"/>
            <w:tcBorders>
              <w:top w:val="dotted" w:sz="4" w:space="0" w:color="auto"/>
              <w:right w:val="single" w:sz="4" w:space="0" w:color="auto"/>
            </w:tcBorders>
          </w:tcPr>
          <w:p w:rsidR="00DB356F" w:rsidRPr="007775EB" w:rsidRDefault="00DB356F" w:rsidP="003A2F0F">
            <w:pPr>
              <w:ind w:left="432"/>
              <w:jc w:val="both"/>
              <w:rPr>
                <w:sz w:val="28"/>
                <w:szCs w:val="28"/>
              </w:rPr>
            </w:pPr>
            <w:r w:rsidRPr="007775EB">
              <w:rPr>
                <w:sz w:val="28"/>
                <w:szCs w:val="28"/>
              </w:rPr>
              <w:t>від оренди майна</w:t>
            </w:r>
          </w:p>
        </w:tc>
        <w:tc>
          <w:tcPr>
            <w:tcW w:w="1560" w:type="dxa"/>
            <w:tcBorders>
              <w:top w:val="dotted" w:sz="4" w:space="0" w:color="auto"/>
              <w:left w:val="single" w:sz="4" w:space="0" w:color="auto"/>
              <w:right w:val="dotted" w:sz="4" w:space="0" w:color="auto"/>
            </w:tcBorders>
            <w:vAlign w:val="center"/>
          </w:tcPr>
          <w:p w:rsidR="00DB356F" w:rsidRPr="007775EB" w:rsidRDefault="00F00E03" w:rsidP="003A2F0F">
            <w:pPr>
              <w:jc w:val="both"/>
              <w:rPr>
                <w:sz w:val="28"/>
                <w:szCs w:val="28"/>
              </w:rPr>
            </w:pPr>
            <w:r>
              <w:rPr>
                <w:sz w:val="28"/>
                <w:szCs w:val="28"/>
              </w:rPr>
              <w:t>1573</w:t>
            </w:r>
          </w:p>
        </w:tc>
      </w:tr>
      <w:tr w:rsidR="00DB356F" w:rsidRPr="007775EB" w:rsidTr="003A2F0F">
        <w:trPr>
          <w:jc w:val="center"/>
        </w:trPr>
        <w:tc>
          <w:tcPr>
            <w:tcW w:w="7917" w:type="dxa"/>
            <w:tcBorders>
              <w:bottom w:val="dotted" w:sz="4" w:space="0" w:color="auto"/>
            </w:tcBorders>
          </w:tcPr>
          <w:p w:rsidR="00DB356F" w:rsidRPr="007775EB" w:rsidRDefault="00DB356F" w:rsidP="003A2F0F">
            <w:pPr>
              <w:jc w:val="both"/>
              <w:rPr>
                <w:sz w:val="28"/>
                <w:szCs w:val="28"/>
              </w:rPr>
            </w:pPr>
            <w:r w:rsidRPr="007775EB">
              <w:rPr>
                <w:sz w:val="28"/>
                <w:szCs w:val="28"/>
              </w:rPr>
              <w:t>ІІІ. Благодійні внески, гранти та дарунки</w:t>
            </w:r>
          </w:p>
        </w:tc>
        <w:tc>
          <w:tcPr>
            <w:tcW w:w="1560" w:type="dxa"/>
            <w:tcBorders>
              <w:bottom w:val="dotted" w:sz="4" w:space="0" w:color="auto"/>
            </w:tcBorders>
            <w:vAlign w:val="center"/>
          </w:tcPr>
          <w:p w:rsidR="00DB356F" w:rsidRPr="007775EB" w:rsidRDefault="00F00E03" w:rsidP="00F00E03">
            <w:pPr>
              <w:jc w:val="both"/>
              <w:rPr>
                <w:sz w:val="28"/>
                <w:szCs w:val="28"/>
              </w:rPr>
            </w:pPr>
            <w:r>
              <w:rPr>
                <w:sz w:val="28"/>
                <w:szCs w:val="28"/>
              </w:rPr>
              <w:t xml:space="preserve">579152 </w:t>
            </w:r>
            <w:r w:rsidR="00DB356F">
              <w:rPr>
                <w:sz w:val="28"/>
                <w:szCs w:val="28"/>
              </w:rPr>
              <w:t>(1</w:t>
            </w:r>
            <w:r>
              <w:rPr>
                <w:sz w:val="28"/>
                <w:szCs w:val="28"/>
              </w:rPr>
              <w:t>45</w:t>
            </w:r>
            <w:r w:rsidR="00DB356F">
              <w:rPr>
                <w:sz w:val="28"/>
                <w:szCs w:val="28"/>
              </w:rPr>
              <w:t xml:space="preserve"> тис. </w:t>
            </w:r>
            <w:r w:rsidR="00DB356F" w:rsidRPr="0019514F">
              <w:rPr>
                <w:sz w:val="28"/>
                <w:szCs w:val="28"/>
              </w:rPr>
              <w:t>«</w:t>
            </w:r>
            <w:proofErr w:type="spellStart"/>
            <w:r w:rsidR="00DB356F" w:rsidRPr="0019514F">
              <w:rPr>
                <w:sz w:val="28"/>
                <w:szCs w:val="28"/>
                <w:lang w:val="en-US"/>
              </w:rPr>
              <w:t>Okroe</w:t>
            </w:r>
            <w:proofErr w:type="spellEnd"/>
            <w:r w:rsidR="00DB356F">
              <w:rPr>
                <w:sz w:val="28"/>
                <w:szCs w:val="28"/>
              </w:rPr>
              <w:t>»)</w:t>
            </w:r>
          </w:p>
        </w:tc>
      </w:tr>
      <w:tr w:rsidR="00DB356F" w:rsidRPr="007775EB" w:rsidTr="003A2F0F">
        <w:trPr>
          <w:jc w:val="center"/>
        </w:trPr>
        <w:tc>
          <w:tcPr>
            <w:tcW w:w="7917" w:type="dxa"/>
            <w:tcBorders>
              <w:top w:val="dotted" w:sz="4" w:space="0" w:color="auto"/>
              <w:bottom w:val="dotted" w:sz="4" w:space="0" w:color="auto"/>
            </w:tcBorders>
          </w:tcPr>
          <w:p w:rsidR="00DB356F" w:rsidRPr="007775EB" w:rsidRDefault="00DB356F" w:rsidP="003A2F0F">
            <w:pPr>
              <w:ind w:left="432"/>
              <w:jc w:val="both"/>
              <w:rPr>
                <w:sz w:val="28"/>
                <w:szCs w:val="28"/>
              </w:rPr>
            </w:pPr>
            <w:r w:rsidRPr="007775EB">
              <w:rPr>
                <w:sz w:val="28"/>
                <w:szCs w:val="28"/>
              </w:rPr>
              <w:t>з них:</w:t>
            </w:r>
          </w:p>
        </w:tc>
        <w:tc>
          <w:tcPr>
            <w:tcW w:w="1560" w:type="dxa"/>
            <w:tcBorders>
              <w:top w:val="dotted" w:sz="4" w:space="0" w:color="auto"/>
              <w:bottom w:val="dotted" w:sz="4" w:space="0" w:color="auto"/>
            </w:tcBorders>
            <w:vAlign w:val="center"/>
          </w:tcPr>
          <w:p w:rsidR="00DB356F" w:rsidRPr="007775EB" w:rsidRDefault="00DB356F" w:rsidP="003A2F0F">
            <w:pPr>
              <w:jc w:val="both"/>
              <w:rPr>
                <w:sz w:val="28"/>
                <w:szCs w:val="28"/>
              </w:rPr>
            </w:pPr>
          </w:p>
        </w:tc>
      </w:tr>
      <w:tr w:rsidR="00DB356F" w:rsidRPr="007775EB" w:rsidTr="003A2F0F">
        <w:trPr>
          <w:jc w:val="center"/>
        </w:trPr>
        <w:tc>
          <w:tcPr>
            <w:tcW w:w="7917" w:type="dxa"/>
            <w:tcBorders>
              <w:top w:val="dotted" w:sz="4" w:space="0" w:color="auto"/>
              <w:bottom w:val="dotted" w:sz="4" w:space="0" w:color="auto"/>
            </w:tcBorders>
          </w:tcPr>
          <w:p w:rsidR="00DB356F" w:rsidRPr="007775EB" w:rsidRDefault="00DB356F" w:rsidP="003A2F0F">
            <w:pPr>
              <w:ind w:left="432"/>
              <w:jc w:val="both"/>
              <w:rPr>
                <w:sz w:val="28"/>
                <w:szCs w:val="28"/>
              </w:rPr>
            </w:pPr>
            <w:r w:rsidRPr="007775EB">
              <w:rPr>
                <w:sz w:val="28"/>
                <w:szCs w:val="28"/>
              </w:rPr>
              <w:t>грошовими коштами</w:t>
            </w:r>
          </w:p>
        </w:tc>
        <w:tc>
          <w:tcPr>
            <w:tcW w:w="1560" w:type="dxa"/>
            <w:tcBorders>
              <w:top w:val="dotted" w:sz="4" w:space="0" w:color="auto"/>
              <w:bottom w:val="dotted" w:sz="4" w:space="0" w:color="auto"/>
            </w:tcBorders>
            <w:vAlign w:val="center"/>
          </w:tcPr>
          <w:p w:rsidR="00DB356F" w:rsidRPr="007775EB" w:rsidRDefault="00F00E03" w:rsidP="003A2F0F">
            <w:pPr>
              <w:jc w:val="both"/>
              <w:rPr>
                <w:sz w:val="28"/>
                <w:szCs w:val="28"/>
              </w:rPr>
            </w:pPr>
            <w:r>
              <w:rPr>
                <w:sz w:val="28"/>
                <w:szCs w:val="28"/>
              </w:rPr>
              <w:t>159 608</w:t>
            </w:r>
          </w:p>
        </w:tc>
      </w:tr>
      <w:tr w:rsidR="00DB356F" w:rsidRPr="007775EB" w:rsidTr="003A2F0F">
        <w:trPr>
          <w:jc w:val="center"/>
        </w:trPr>
        <w:tc>
          <w:tcPr>
            <w:tcW w:w="7917" w:type="dxa"/>
            <w:tcBorders>
              <w:top w:val="dotted" w:sz="4" w:space="0" w:color="auto"/>
              <w:bottom w:val="dotted" w:sz="4" w:space="0" w:color="auto"/>
            </w:tcBorders>
          </w:tcPr>
          <w:p w:rsidR="00DB356F" w:rsidRPr="007775EB" w:rsidRDefault="00DB356F" w:rsidP="003A2F0F">
            <w:pPr>
              <w:ind w:left="432"/>
              <w:jc w:val="both"/>
              <w:rPr>
                <w:sz w:val="28"/>
                <w:szCs w:val="28"/>
              </w:rPr>
            </w:pPr>
            <w:r w:rsidRPr="007775EB">
              <w:rPr>
                <w:sz w:val="28"/>
                <w:szCs w:val="28"/>
              </w:rPr>
              <w:t xml:space="preserve">в не грошовій формі </w:t>
            </w:r>
          </w:p>
        </w:tc>
        <w:tc>
          <w:tcPr>
            <w:tcW w:w="1560" w:type="dxa"/>
            <w:tcBorders>
              <w:top w:val="dotted" w:sz="4" w:space="0" w:color="auto"/>
              <w:bottom w:val="dotted" w:sz="4" w:space="0" w:color="auto"/>
            </w:tcBorders>
            <w:vAlign w:val="center"/>
          </w:tcPr>
          <w:p w:rsidR="00DB356F" w:rsidRPr="007775EB" w:rsidRDefault="00F00E03" w:rsidP="003A2F0F">
            <w:pPr>
              <w:jc w:val="both"/>
              <w:rPr>
                <w:sz w:val="28"/>
                <w:szCs w:val="28"/>
              </w:rPr>
            </w:pPr>
            <w:r>
              <w:rPr>
                <w:sz w:val="28"/>
                <w:szCs w:val="28"/>
              </w:rPr>
              <w:t>274 544</w:t>
            </w:r>
          </w:p>
        </w:tc>
      </w:tr>
      <w:tr w:rsidR="00DB356F" w:rsidRPr="007775EB" w:rsidTr="003A2F0F">
        <w:trPr>
          <w:jc w:val="center"/>
        </w:trPr>
        <w:tc>
          <w:tcPr>
            <w:tcW w:w="7917" w:type="dxa"/>
            <w:tcBorders>
              <w:top w:val="dotted" w:sz="4" w:space="0" w:color="auto"/>
            </w:tcBorders>
          </w:tcPr>
          <w:p w:rsidR="00DB356F" w:rsidRPr="007775EB" w:rsidRDefault="00DB356F" w:rsidP="003A2F0F">
            <w:pPr>
              <w:ind w:left="432" w:hanging="479"/>
              <w:jc w:val="both"/>
              <w:rPr>
                <w:sz w:val="28"/>
                <w:szCs w:val="28"/>
              </w:rPr>
            </w:pPr>
            <w:r w:rsidRPr="007775EB">
              <w:rPr>
                <w:sz w:val="28"/>
                <w:szCs w:val="28"/>
              </w:rPr>
              <w:t>І</w:t>
            </w:r>
            <w:r w:rsidRPr="007775EB">
              <w:rPr>
                <w:sz w:val="28"/>
                <w:szCs w:val="28"/>
                <w:lang w:val="en-US"/>
              </w:rPr>
              <w:t>V</w:t>
            </w:r>
            <w:r w:rsidRPr="007775EB">
              <w:rPr>
                <w:sz w:val="28"/>
                <w:szCs w:val="28"/>
              </w:rPr>
              <w:t xml:space="preserve">. Інші надходження спеціального фонду </w:t>
            </w:r>
          </w:p>
        </w:tc>
        <w:tc>
          <w:tcPr>
            <w:tcW w:w="1560" w:type="dxa"/>
            <w:tcBorders>
              <w:top w:val="dotted" w:sz="4" w:space="0" w:color="auto"/>
            </w:tcBorders>
            <w:vAlign w:val="center"/>
          </w:tcPr>
          <w:p w:rsidR="00DB356F" w:rsidRPr="007775EB" w:rsidRDefault="00F00E03" w:rsidP="003A2F0F">
            <w:pPr>
              <w:jc w:val="both"/>
              <w:rPr>
                <w:sz w:val="28"/>
                <w:szCs w:val="28"/>
              </w:rPr>
            </w:pPr>
            <w:r>
              <w:rPr>
                <w:sz w:val="28"/>
                <w:szCs w:val="28"/>
              </w:rPr>
              <w:t>949941</w:t>
            </w:r>
          </w:p>
        </w:tc>
      </w:tr>
    </w:tbl>
    <w:p w:rsidR="00DB356F" w:rsidRPr="007775EB" w:rsidRDefault="00DB356F" w:rsidP="00DB356F">
      <w:pPr>
        <w:jc w:val="both"/>
        <w:rPr>
          <w:sz w:val="28"/>
          <w:szCs w:val="28"/>
        </w:rPr>
      </w:pPr>
    </w:p>
    <w:p w:rsidR="00DB356F" w:rsidRDefault="00DB356F" w:rsidP="00DB356F">
      <w:pPr>
        <w:ind w:right="-1" w:firstLine="567"/>
        <w:jc w:val="both"/>
        <w:rPr>
          <w:sz w:val="28"/>
          <w:szCs w:val="28"/>
        </w:rPr>
      </w:pPr>
      <w:r w:rsidRPr="007775EB">
        <w:rPr>
          <w:sz w:val="28"/>
          <w:szCs w:val="28"/>
        </w:rPr>
        <w:t>Протягом 201</w:t>
      </w:r>
      <w:r w:rsidR="00F00E03">
        <w:rPr>
          <w:sz w:val="28"/>
          <w:szCs w:val="28"/>
        </w:rPr>
        <w:t>9</w:t>
      </w:r>
      <w:r w:rsidRPr="007775EB">
        <w:rPr>
          <w:sz w:val="28"/>
          <w:szCs w:val="28"/>
        </w:rPr>
        <w:t xml:space="preserve"> – 20</w:t>
      </w:r>
      <w:r w:rsidR="00F00E03">
        <w:rPr>
          <w:sz w:val="28"/>
          <w:szCs w:val="28"/>
        </w:rPr>
        <w:t>20</w:t>
      </w:r>
      <w:r w:rsidRPr="007775EB">
        <w:rPr>
          <w:sz w:val="28"/>
          <w:szCs w:val="28"/>
        </w:rPr>
        <w:t xml:space="preserve"> років дебіторська і кредиторська заборгованість відсутня.</w:t>
      </w:r>
    </w:p>
    <w:p w:rsidR="00DB356F" w:rsidRDefault="00DB356F" w:rsidP="00DB356F">
      <w:pPr>
        <w:ind w:right="-1" w:firstLine="567"/>
        <w:jc w:val="both"/>
        <w:rPr>
          <w:sz w:val="28"/>
          <w:szCs w:val="28"/>
        </w:rPr>
      </w:pPr>
      <w:r>
        <w:rPr>
          <w:sz w:val="28"/>
          <w:szCs w:val="28"/>
        </w:rPr>
        <w:t xml:space="preserve">Кошти від виробничої практики були використані на поточний ремонт в сумі </w:t>
      </w:r>
      <w:r w:rsidR="00F00E03">
        <w:rPr>
          <w:sz w:val="28"/>
          <w:szCs w:val="28"/>
        </w:rPr>
        <w:t>166</w:t>
      </w:r>
      <w:r>
        <w:rPr>
          <w:sz w:val="28"/>
          <w:szCs w:val="28"/>
        </w:rPr>
        <w:t xml:space="preserve"> тис. грн., придбання пального та запчастин – </w:t>
      </w:r>
      <w:r w:rsidR="00F00E03">
        <w:rPr>
          <w:sz w:val="28"/>
          <w:szCs w:val="28"/>
        </w:rPr>
        <w:t>43900</w:t>
      </w:r>
      <w:r>
        <w:rPr>
          <w:sz w:val="28"/>
          <w:szCs w:val="28"/>
        </w:rPr>
        <w:t xml:space="preserve">тис. грн.. і інші видатки – </w:t>
      </w:r>
      <w:r w:rsidR="00F00E03">
        <w:rPr>
          <w:sz w:val="28"/>
          <w:szCs w:val="28"/>
        </w:rPr>
        <w:t>32863</w:t>
      </w:r>
      <w:r>
        <w:rPr>
          <w:sz w:val="28"/>
          <w:szCs w:val="28"/>
        </w:rPr>
        <w:t xml:space="preserve"> тис. грн.</w:t>
      </w:r>
    </w:p>
    <w:p w:rsidR="00DB356F" w:rsidRDefault="00DB356F" w:rsidP="00DB356F">
      <w:pPr>
        <w:ind w:right="-1" w:firstLine="567"/>
        <w:jc w:val="both"/>
        <w:rPr>
          <w:sz w:val="28"/>
          <w:szCs w:val="28"/>
        </w:rPr>
      </w:pPr>
      <w:r>
        <w:rPr>
          <w:sz w:val="28"/>
          <w:szCs w:val="28"/>
        </w:rPr>
        <w:t xml:space="preserve">Благодійні надходження були використані на </w:t>
      </w:r>
      <w:r w:rsidR="00F00E03">
        <w:rPr>
          <w:sz w:val="28"/>
          <w:szCs w:val="28"/>
        </w:rPr>
        <w:t>встановлення енергозберігаючих вікон в сумі 145000 грн. на матеріали навчально-практичного центру за професією «Кухар» - 96500 грн.</w:t>
      </w:r>
    </w:p>
    <w:p w:rsidR="00DB356F" w:rsidRDefault="00DB356F" w:rsidP="00052E8A">
      <w:pPr>
        <w:ind w:firstLine="567"/>
        <w:jc w:val="center"/>
        <w:rPr>
          <w:b/>
          <w:sz w:val="28"/>
          <w:szCs w:val="28"/>
        </w:rPr>
      </w:pPr>
    </w:p>
    <w:p w:rsidR="00F01B8F" w:rsidRDefault="00C640F8" w:rsidP="00052E8A">
      <w:pPr>
        <w:ind w:firstLine="567"/>
        <w:jc w:val="center"/>
        <w:rPr>
          <w:b/>
          <w:sz w:val="28"/>
          <w:szCs w:val="28"/>
        </w:rPr>
      </w:pPr>
      <w:proofErr w:type="gramStart"/>
      <w:r w:rsidRPr="007775EB">
        <w:rPr>
          <w:b/>
          <w:sz w:val="28"/>
          <w:szCs w:val="28"/>
          <w:lang w:val="en-US"/>
        </w:rPr>
        <w:t>I</w:t>
      </w:r>
      <w:r w:rsidR="00C7125E" w:rsidRPr="007775EB">
        <w:rPr>
          <w:b/>
          <w:sz w:val="28"/>
          <w:szCs w:val="28"/>
        </w:rPr>
        <w:t>Х</w:t>
      </w:r>
      <w:r w:rsidR="00C7125E" w:rsidRPr="007775EB">
        <w:rPr>
          <w:b/>
          <w:sz w:val="28"/>
          <w:szCs w:val="28"/>
          <w:lang w:val="ru-RU"/>
        </w:rPr>
        <w:t>.</w:t>
      </w:r>
      <w:proofErr w:type="gramEnd"/>
      <w:r w:rsidR="00C7125E" w:rsidRPr="007775EB">
        <w:rPr>
          <w:b/>
          <w:sz w:val="28"/>
          <w:szCs w:val="28"/>
          <w:lang w:val="ru-RU"/>
        </w:rPr>
        <w:t xml:space="preserve"> </w:t>
      </w:r>
      <w:r w:rsidR="00C7125E" w:rsidRPr="007775EB">
        <w:rPr>
          <w:b/>
          <w:sz w:val="28"/>
          <w:szCs w:val="28"/>
        </w:rPr>
        <w:t>Діяльність навчального господарства</w:t>
      </w:r>
    </w:p>
    <w:p w:rsidR="00DB350E" w:rsidRPr="007775EB" w:rsidRDefault="00DB350E" w:rsidP="00052E8A">
      <w:pPr>
        <w:ind w:firstLine="567"/>
        <w:jc w:val="center"/>
        <w:rPr>
          <w:b/>
          <w:sz w:val="28"/>
          <w:szCs w:val="28"/>
        </w:rPr>
      </w:pPr>
    </w:p>
    <w:p w:rsidR="005778B6" w:rsidRDefault="005778B6" w:rsidP="00052E8A">
      <w:pPr>
        <w:ind w:firstLine="567"/>
        <w:jc w:val="both"/>
        <w:rPr>
          <w:sz w:val="28"/>
          <w:szCs w:val="28"/>
        </w:rPr>
      </w:pPr>
      <w:r>
        <w:rPr>
          <w:sz w:val="28"/>
          <w:szCs w:val="28"/>
        </w:rPr>
        <w:t>В 2019 році на землях учбового господарства було посіяно:</w:t>
      </w:r>
    </w:p>
    <w:p w:rsidR="00C7125E" w:rsidRPr="007775EB" w:rsidRDefault="005778B6" w:rsidP="00052E8A">
      <w:pPr>
        <w:jc w:val="both"/>
        <w:rPr>
          <w:sz w:val="28"/>
          <w:szCs w:val="28"/>
        </w:rPr>
      </w:pPr>
      <w:r>
        <w:rPr>
          <w:sz w:val="28"/>
          <w:szCs w:val="28"/>
        </w:rPr>
        <w:t>Озима п</w:t>
      </w:r>
      <w:r w:rsidR="00994D83">
        <w:rPr>
          <w:sz w:val="28"/>
          <w:szCs w:val="28"/>
        </w:rPr>
        <w:t>шениц</w:t>
      </w:r>
      <w:r>
        <w:rPr>
          <w:sz w:val="28"/>
          <w:szCs w:val="28"/>
        </w:rPr>
        <w:t>я</w:t>
      </w:r>
      <w:r w:rsidR="00994D83">
        <w:rPr>
          <w:sz w:val="28"/>
          <w:szCs w:val="28"/>
        </w:rPr>
        <w:t xml:space="preserve"> – 24</w:t>
      </w:r>
      <w:r w:rsidR="00C7125E" w:rsidRPr="007775EB">
        <w:rPr>
          <w:sz w:val="28"/>
          <w:szCs w:val="28"/>
        </w:rPr>
        <w:t xml:space="preserve"> га</w:t>
      </w:r>
    </w:p>
    <w:p w:rsidR="00C7125E" w:rsidRDefault="005778B6" w:rsidP="00052E8A">
      <w:pPr>
        <w:jc w:val="both"/>
        <w:rPr>
          <w:sz w:val="28"/>
          <w:szCs w:val="28"/>
        </w:rPr>
      </w:pPr>
      <w:r>
        <w:rPr>
          <w:sz w:val="28"/>
          <w:szCs w:val="28"/>
        </w:rPr>
        <w:t>Овес</w:t>
      </w:r>
      <w:r w:rsidR="00C7125E" w:rsidRPr="007775EB">
        <w:rPr>
          <w:sz w:val="28"/>
          <w:szCs w:val="28"/>
        </w:rPr>
        <w:t xml:space="preserve"> – </w:t>
      </w:r>
      <w:r w:rsidR="00994D83">
        <w:rPr>
          <w:sz w:val="28"/>
          <w:szCs w:val="28"/>
        </w:rPr>
        <w:t>24</w:t>
      </w:r>
      <w:r w:rsidR="00C7125E" w:rsidRPr="007775EB">
        <w:rPr>
          <w:sz w:val="28"/>
          <w:szCs w:val="28"/>
        </w:rPr>
        <w:t xml:space="preserve"> га</w:t>
      </w:r>
    </w:p>
    <w:p w:rsidR="00994D83" w:rsidRPr="007775EB" w:rsidRDefault="00994D83" w:rsidP="00052E8A">
      <w:pPr>
        <w:jc w:val="both"/>
        <w:rPr>
          <w:sz w:val="28"/>
          <w:szCs w:val="28"/>
        </w:rPr>
      </w:pPr>
      <w:proofErr w:type="spellStart"/>
      <w:r>
        <w:rPr>
          <w:sz w:val="28"/>
          <w:szCs w:val="28"/>
        </w:rPr>
        <w:t>Третикал</w:t>
      </w:r>
      <w:r w:rsidR="00F37E6D">
        <w:rPr>
          <w:sz w:val="28"/>
          <w:szCs w:val="28"/>
        </w:rPr>
        <w:t>е</w:t>
      </w:r>
      <w:proofErr w:type="spellEnd"/>
      <w:r>
        <w:rPr>
          <w:sz w:val="28"/>
          <w:szCs w:val="28"/>
        </w:rPr>
        <w:t xml:space="preserve"> </w:t>
      </w:r>
      <w:r w:rsidR="001E646C">
        <w:rPr>
          <w:sz w:val="28"/>
          <w:szCs w:val="28"/>
        </w:rPr>
        <w:t>– 4 га</w:t>
      </w:r>
    </w:p>
    <w:p w:rsidR="00C7125E" w:rsidRDefault="00831F77" w:rsidP="00052E8A">
      <w:pPr>
        <w:jc w:val="both"/>
        <w:rPr>
          <w:sz w:val="28"/>
          <w:szCs w:val="28"/>
        </w:rPr>
      </w:pPr>
      <w:proofErr w:type="spellStart"/>
      <w:r>
        <w:rPr>
          <w:sz w:val="28"/>
          <w:szCs w:val="28"/>
        </w:rPr>
        <w:t>Віко</w:t>
      </w:r>
      <w:r w:rsidR="00C7125E" w:rsidRPr="007775EB">
        <w:rPr>
          <w:sz w:val="28"/>
          <w:szCs w:val="28"/>
        </w:rPr>
        <w:t>суміш</w:t>
      </w:r>
      <w:proofErr w:type="spellEnd"/>
      <w:r w:rsidR="00C7125E" w:rsidRPr="007775EB">
        <w:rPr>
          <w:sz w:val="28"/>
          <w:szCs w:val="28"/>
        </w:rPr>
        <w:t xml:space="preserve"> – </w:t>
      </w:r>
      <w:r>
        <w:rPr>
          <w:sz w:val="28"/>
          <w:szCs w:val="28"/>
        </w:rPr>
        <w:t>5</w:t>
      </w:r>
      <w:r w:rsidR="00C7125E" w:rsidRPr="007775EB">
        <w:rPr>
          <w:sz w:val="28"/>
          <w:szCs w:val="28"/>
        </w:rPr>
        <w:t xml:space="preserve"> га</w:t>
      </w:r>
    </w:p>
    <w:p w:rsidR="00831F77" w:rsidRPr="007775EB" w:rsidRDefault="00831F77" w:rsidP="00052E8A">
      <w:pPr>
        <w:jc w:val="both"/>
        <w:rPr>
          <w:sz w:val="28"/>
          <w:szCs w:val="28"/>
        </w:rPr>
      </w:pPr>
      <w:r>
        <w:rPr>
          <w:sz w:val="28"/>
          <w:szCs w:val="28"/>
        </w:rPr>
        <w:t xml:space="preserve">Олійна </w:t>
      </w:r>
      <w:r w:rsidR="003B572A">
        <w:rPr>
          <w:sz w:val="28"/>
          <w:szCs w:val="28"/>
        </w:rPr>
        <w:t>р</w:t>
      </w:r>
      <w:r w:rsidR="00D85A20">
        <w:rPr>
          <w:sz w:val="28"/>
          <w:szCs w:val="28"/>
        </w:rPr>
        <w:t>едька -20 га</w:t>
      </w:r>
    </w:p>
    <w:p w:rsidR="00C7125E" w:rsidRDefault="00D85A20" w:rsidP="00052E8A">
      <w:pPr>
        <w:jc w:val="both"/>
        <w:rPr>
          <w:sz w:val="28"/>
          <w:szCs w:val="28"/>
          <w:u w:val="single"/>
        </w:rPr>
      </w:pPr>
      <w:r>
        <w:rPr>
          <w:sz w:val="28"/>
          <w:szCs w:val="28"/>
          <w:u w:val="single"/>
        </w:rPr>
        <w:t>Всього: 77</w:t>
      </w:r>
      <w:r w:rsidR="00C7125E" w:rsidRPr="007775EB">
        <w:rPr>
          <w:sz w:val="28"/>
          <w:szCs w:val="28"/>
          <w:u w:val="single"/>
        </w:rPr>
        <w:t xml:space="preserve"> га</w:t>
      </w:r>
    </w:p>
    <w:p w:rsidR="00F37E6D" w:rsidRDefault="00F37E6D" w:rsidP="00052E8A">
      <w:pPr>
        <w:jc w:val="both"/>
        <w:rPr>
          <w:sz w:val="28"/>
          <w:szCs w:val="28"/>
          <w:u w:val="single"/>
        </w:rPr>
      </w:pPr>
      <w:r>
        <w:rPr>
          <w:sz w:val="28"/>
          <w:szCs w:val="28"/>
          <w:u w:val="single"/>
        </w:rPr>
        <w:t>Вимокло:</w:t>
      </w:r>
    </w:p>
    <w:p w:rsidR="00F37E6D" w:rsidRDefault="00F37E6D" w:rsidP="00052E8A">
      <w:pPr>
        <w:jc w:val="both"/>
        <w:rPr>
          <w:sz w:val="28"/>
          <w:szCs w:val="28"/>
        </w:rPr>
      </w:pPr>
      <w:r>
        <w:rPr>
          <w:sz w:val="28"/>
          <w:szCs w:val="28"/>
        </w:rPr>
        <w:t>Озима пшениця – 4</w:t>
      </w:r>
      <w:r w:rsidRPr="007775EB">
        <w:rPr>
          <w:sz w:val="28"/>
          <w:szCs w:val="28"/>
        </w:rPr>
        <w:t xml:space="preserve"> га</w:t>
      </w:r>
    </w:p>
    <w:p w:rsidR="00F37E6D" w:rsidRDefault="00F37E6D" w:rsidP="00F37E6D">
      <w:pPr>
        <w:jc w:val="both"/>
        <w:rPr>
          <w:sz w:val="28"/>
          <w:szCs w:val="28"/>
        </w:rPr>
      </w:pPr>
      <w:r>
        <w:rPr>
          <w:sz w:val="28"/>
          <w:szCs w:val="28"/>
        </w:rPr>
        <w:t>Овес</w:t>
      </w:r>
      <w:r w:rsidRPr="007775EB">
        <w:rPr>
          <w:sz w:val="28"/>
          <w:szCs w:val="28"/>
        </w:rPr>
        <w:t xml:space="preserve"> – </w:t>
      </w:r>
      <w:r>
        <w:rPr>
          <w:sz w:val="28"/>
          <w:szCs w:val="28"/>
        </w:rPr>
        <w:t>3</w:t>
      </w:r>
      <w:r w:rsidRPr="007775EB">
        <w:rPr>
          <w:sz w:val="28"/>
          <w:szCs w:val="28"/>
        </w:rPr>
        <w:t xml:space="preserve"> га</w:t>
      </w:r>
    </w:p>
    <w:p w:rsidR="00F37E6D" w:rsidRDefault="00F37E6D" w:rsidP="00052E8A">
      <w:pPr>
        <w:jc w:val="both"/>
        <w:rPr>
          <w:sz w:val="28"/>
          <w:szCs w:val="28"/>
        </w:rPr>
      </w:pPr>
      <w:proofErr w:type="spellStart"/>
      <w:r>
        <w:rPr>
          <w:sz w:val="28"/>
          <w:szCs w:val="28"/>
        </w:rPr>
        <w:t>Віко</w:t>
      </w:r>
      <w:r w:rsidRPr="007775EB">
        <w:rPr>
          <w:sz w:val="28"/>
          <w:szCs w:val="28"/>
        </w:rPr>
        <w:t>суміш</w:t>
      </w:r>
      <w:proofErr w:type="spellEnd"/>
      <w:r w:rsidRPr="007775EB">
        <w:rPr>
          <w:sz w:val="28"/>
          <w:szCs w:val="28"/>
        </w:rPr>
        <w:t xml:space="preserve"> – </w:t>
      </w:r>
      <w:r>
        <w:rPr>
          <w:sz w:val="28"/>
          <w:szCs w:val="28"/>
        </w:rPr>
        <w:t>5</w:t>
      </w:r>
      <w:r w:rsidRPr="007775EB">
        <w:rPr>
          <w:sz w:val="28"/>
          <w:szCs w:val="28"/>
        </w:rPr>
        <w:t xml:space="preserve"> га</w:t>
      </w:r>
    </w:p>
    <w:p w:rsidR="00F37E6D" w:rsidRDefault="00F37E6D" w:rsidP="00F37E6D">
      <w:pPr>
        <w:jc w:val="both"/>
        <w:rPr>
          <w:sz w:val="28"/>
          <w:szCs w:val="28"/>
        </w:rPr>
      </w:pPr>
      <w:r>
        <w:rPr>
          <w:sz w:val="28"/>
          <w:szCs w:val="28"/>
        </w:rPr>
        <w:t>Олійна редька -7 га</w:t>
      </w:r>
    </w:p>
    <w:p w:rsidR="00DB350E" w:rsidRDefault="00DB350E" w:rsidP="00F37E6D">
      <w:pPr>
        <w:jc w:val="both"/>
        <w:rPr>
          <w:sz w:val="28"/>
          <w:szCs w:val="28"/>
        </w:rPr>
      </w:pPr>
    </w:p>
    <w:p w:rsidR="00F37E6D" w:rsidRDefault="00F37E6D" w:rsidP="00F37E6D">
      <w:pPr>
        <w:jc w:val="center"/>
        <w:rPr>
          <w:sz w:val="28"/>
          <w:szCs w:val="28"/>
        </w:rPr>
      </w:pPr>
      <w:r>
        <w:rPr>
          <w:sz w:val="28"/>
          <w:szCs w:val="28"/>
        </w:rPr>
        <w:t>До збирання</w:t>
      </w:r>
    </w:p>
    <w:tbl>
      <w:tblPr>
        <w:tblStyle w:val="a3"/>
        <w:tblW w:w="0" w:type="auto"/>
        <w:tblLook w:val="04A0"/>
      </w:tblPr>
      <w:tblGrid>
        <w:gridCol w:w="2392"/>
        <w:gridCol w:w="2393"/>
        <w:gridCol w:w="2393"/>
        <w:gridCol w:w="2393"/>
      </w:tblGrid>
      <w:tr w:rsidR="00F37E6D" w:rsidTr="00F37E6D">
        <w:tc>
          <w:tcPr>
            <w:tcW w:w="2392" w:type="dxa"/>
          </w:tcPr>
          <w:p w:rsidR="00F37E6D" w:rsidRDefault="00F37E6D" w:rsidP="00F37E6D">
            <w:pPr>
              <w:jc w:val="center"/>
              <w:rPr>
                <w:sz w:val="28"/>
                <w:szCs w:val="28"/>
              </w:rPr>
            </w:pPr>
          </w:p>
        </w:tc>
        <w:tc>
          <w:tcPr>
            <w:tcW w:w="2393" w:type="dxa"/>
          </w:tcPr>
          <w:p w:rsidR="00F37E6D" w:rsidRDefault="00F37E6D" w:rsidP="00F37E6D">
            <w:pPr>
              <w:jc w:val="center"/>
              <w:rPr>
                <w:sz w:val="28"/>
                <w:szCs w:val="28"/>
              </w:rPr>
            </w:pPr>
            <w:r>
              <w:rPr>
                <w:sz w:val="28"/>
                <w:szCs w:val="28"/>
              </w:rPr>
              <w:t>га</w:t>
            </w:r>
          </w:p>
        </w:tc>
        <w:tc>
          <w:tcPr>
            <w:tcW w:w="2393" w:type="dxa"/>
          </w:tcPr>
          <w:p w:rsidR="00F37E6D" w:rsidRDefault="00F37E6D" w:rsidP="00F37E6D">
            <w:pPr>
              <w:jc w:val="center"/>
              <w:rPr>
                <w:sz w:val="28"/>
                <w:szCs w:val="28"/>
              </w:rPr>
            </w:pPr>
            <w:r>
              <w:rPr>
                <w:sz w:val="28"/>
                <w:szCs w:val="28"/>
              </w:rPr>
              <w:t>Зібрано (кг)</w:t>
            </w:r>
          </w:p>
        </w:tc>
        <w:tc>
          <w:tcPr>
            <w:tcW w:w="2393" w:type="dxa"/>
          </w:tcPr>
          <w:p w:rsidR="00F37E6D" w:rsidRDefault="00F37E6D" w:rsidP="00F37E6D">
            <w:pPr>
              <w:jc w:val="center"/>
              <w:rPr>
                <w:sz w:val="28"/>
                <w:szCs w:val="28"/>
              </w:rPr>
            </w:pPr>
            <w:r>
              <w:rPr>
                <w:sz w:val="28"/>
                <w:szCs w:val="28"/>
              </w:rPr>
              <w:t>Урожайність</w:t>
            </w:r>
          </w:p>
        </w:tc>
      </w:tr>
      <w:tr w:rsidR="00F37E6D" w:rsidTr="00F37E6D">
        <w:tc>
          <w:tcPr>
            <w:tcW w:w="2392" w:type="dxa"/>
          </w:tcPr>
          <w:p w:rsidR="00F37E6D" w:rsidRDefault="00F37E6D" w:rsidP="00A7734E">
            <w:pPr>
              <w:jc w:val="center"/>
              <w:rPr>
                <w:sz w:val="28"/>
                <w:szCs w:val="28"/>
              </w:rPr>
            </w:pPr>
            <w:r>
              <w:rPr>
                <w:sz w:val="28"/>
                <w:szCs w:val="28"/>
              </w:rPr>
              <w:t>Озима пшениця</w:t>
            </w:r>
          </w:p>
        </w:tc>
        <w:tc>
          <w:tcPr>
            <w:tcW w:w="2393" w:type="dxa"/>
          </w:tcPr>
          <w:p w:rsidR="00F37E6D" w:rsidRDefault="00F37E6D" w:rsidP="00A7734E">
            <w:pPr>
              <w:jc w:val="center"/>
              <w:rPr>
                <w:sz w:val="28"/>
                <w:szCs w:val="28"/>
              </w:rPr>
            </w:pPr>
            <w:r>
              <w:rPr>
                <w:sz w:val="28"/>
                <w:szCs w:val="28"/>
              </w:rPr>
              <w:t>20</w:t>
            </w:r>
          </w:p>
        </w:tc>
        <w:tc>
          <w:tcPr>
            <w:tcW w:w="2393" w:type="dxa"/>
          </w:tcPr>
          <w:p w:rsidR="00F37E6D" w:rsidRDefault="00F37E6D" w:rsidP="00A7734E">
            <w:pPr>
              <w:jc w:val="center"/>
              <w:rPr>
                <w:sz w:val="28"/>
                <w:szCs w:val="28"/>
              </w:rPr>
            </w:pPr>
            <w:r>
              <w:rPr>
                <w:sz w:val="28"/>
                <w:szCs w:val="28"/>
              </w:rPr>
              <w:t>19430</w:t>
            </w:r>
          </w:p>
        </w:tc>
        <w:tc>
          <w:tcPr>
            <w:tcW w:w="2393" w:type="dxa"/>
          </w:tcPr>
          <w:p w:rsidR="00F37E6D" w:rsidRDefault="00F37E6D" w:rsidP="00A7734E">
            <w:pPr>
              <w:jc w:val="center"/>
              <w:rPr>
                <w:sz w:val="28"/>
                <w:szCs w:val="28"/>
              </w:rPr>
            </w:pPr>
            <w:r>
              <w:rPr>
                <w:sz w:val="28"/>
                <w:szCs w:val="28"/>
              </w:rPr>
              <w:t>9,7 ц/га</w:t>
            </w:r>
          </w:p>
        </w:tc>
      </w:tr>
      <w:tr w:rsidR="00F37E6D" w:rsidTr="00F37E6D">
        <w:tc>
          <w:tcPr>
            <w:tcW w:w="2392" w:type="dxa"/>
          </w:tcPr>
          <w:p w:rsidR="00F37E6D" w:rsidRDefault="00F37E6D" w:rsidP="00F37E6D">
            <w:pPr>
              <w:jc w:val="center"/>
              <w:rPr>
                <w:sz w:val="28"/>
                <w:szCs w:val="28"/>
              </w:rPr>
            </w:pPr>
            <w:proofErr w:type="spellStart"/>
            <w:r>
              <w:rPr>
                <w:sz w:val="28"/>
                <w:szCs w:val="28"/>
              </w:rPr>
              <w:t>Третикале</w:t>
            </w:r>
            <w:proofErr w:type="spellEnd"/>
          </w:p>
        </w:tc>
        <w:tc>
          <w:tcPr>
            <w:tcW w:w="2393" w:type="dxa"/>
          </w:tcPr>
          <w:p w:rsidR="00F37E6D" w:rsidRDefault="00F37E6D" w:rsidP="00F37E6D">
            <w:pPr>
              <w:jc w:val="center"/>
              <w:rPr>
                <w:sz w:val="28"/>
                <w:szCs w:val="28"/>
              </w:rPr>
            </w:pPr>
            <w:r>
              <w:rPr>
                <w:sz w:val="28"/>
                <w:szCs w:val="28"/>
              </w:rPr>
              <w:t>4</w:t>
            </w:r>
          </w:p>
        </w:tc>
        <w:tc>
          <w:tcPr>
            <w:tcW w:w="2393" w:type="dxa"/>
          </w:tcPr>
          <w:p w:rsidR="00F37E6D" w:rsidRDefault="00F37E6D" w:rsidP="00F37E6D">
            <w:pPr>
              <w:jc w:val="center"/>
              <w:rPr>
                <w:sz w:val="28"/>
                <w:szCs w:val="28"/>
              </w:rPr>
            </w:pPr>
            <w:r>
              <w:rPr>
                <w:sz w:val="28"/>
                <w:szCs w:val="28"/>
              </w:rPr>
              <w:t>3740</w:t>
            </w:r>
          </w:p>
        </w:tc>
        <w:tc>
          <w:tcPr>
            <w:tcW w:w="2393" w:type="dxa"/>
          </w:tcPr>
          <w:p w:rsidR="00F37E6D" w:rsidRDefault="00F37E6D" w:rsidP="00F37E6D">
            <w:pPr>
              <w:jc w:val="center"/>
              <w:rPr>
                <w:sz w:val="28"/>
                <w:szCs w:val="28"/>
              </w:rPr>
            </w:pPr>
            <w:r>
              <w:rPr>
                <w:sz w:val="28"/>
                <w:szCs w:val="28"/>
              </w:rPr>
              <w:t>9,4 ц/га</w:t>
            </w:r>
          </w:p>
        </w:tc>
      </w:tr>
      <w:tr w:rsidR="00F37E6D" w:rsidTr="00F37E6D">
        <w:tc>
          <w:tcPr>
            <w:tcW w:w="2392" w:type="dxa"/>
          </w:tcPr>
          <w:p w:rsidR="00F37E6D" w:rsidRDefault="00F37E6D" w:rsidP="00F37E6D">
            <w:pPr>
              <w:jc w:val="center"/>
              <w:rPr>
                <w:sz w:val="28"/>
                <w:szCs w:val="28"/>
              </w:rPr>
            </w:pPr>
            <w:r>
              <w:rPr>
                <w:sz w:val="28"/>
                <w:szCs w:val="28"/>
              </w:rPr>
              <w:t>Овес</w:t>
            </w:r>
          </w:p>
        </w:tc>
        <w:tc>
          <w:tcPr>
            <w:tcW w:w="2393" w:type="dxa"/>
          </w:tcPr>
          <w:p w:rsidR="00F37E6D" w:rsidRDefault="00F37E6D" w:rsidP="00F37E6D">
            <w:pPr>
              <w:jc w:val="center"/>
              <w:rPr>
                <w:sz w:val="28"/>
                <w:szCs w:val="28"/>
              </w:rPr>
            </w:pPr>
            <w:r>
              <w:rPr>
                <w:sz w:val="28"/>
                <w:szCs w:val="28"/>
              </w:rPr>
              <w:t>21</w:t>
            </w:r>
          </w:p>
        </w:tc>
        <w:tc>
          <w:tcPr>
            <w:tcW w:w="2393" w:type="dxa"/>
          </w:tcPr>
          <w:p w:rsidR="00F37E6D" w:rsidRDefault="00F37E6D" w:rsidP="00F37E6D">
            <w:pPr>
              <w:jc w:val="center"/>
              <w:rPr>
                <w:sz w:val="28"/>
                <w:szCs w:val="28"/>
              </w:rPr>
            </w:pPr>
            <w:r>
              <w:rPr>
                <w:sz w:val="28"/>
                <w:szCs w:val="28"/>
              </w:rPr>
              <w:t>35400</w:t>
            </w:r>
          </w:p>
        </w:tc>
        <w:tc>
          <w:tcPr>
            <w:tcW w:w="2393" w:type="dxa"/>
          </w:tcPr>
          <w:p w:rsidR="00F37E6D" w:rsidRDefault="00F37E6D" w:rsidP="00F37E6D">
            <w:pPr>
              <w:jc w:val="center"/>
              <w:rPr>
                <w:sz w:val="28"/>
                <w:szCs w:val="28"/>
              </w:rPr>
            </w:pPr>
            <w:r>
              <w:rPr>
                <w:sz w:val="28"/>
                <w:szCs w:val="28"/>
              </w:rPr>
              <w:t>16,9 ц/га</w:t>
            </w:r>
          </w:p>
        </w:tc>
      </w:tr>
      <w:tr w:rsidR="00F37E6D" w:rsidTr="00F37E6D">
        <w:tc>
          <w:tcPr>
            <w:tcW w:w="2392" w:type="dxa"/>
          </w:tcPr>
          <w:p w:rsidR="00F37E6D" w:rsidRDefault="00F37E6D" w:rsidP="00F37E6D">
            <w:pPr>
              <w:jc w:val="center"/>
              <w:rPr>
                <w:sz w:val="28"/>
                <w:szCs w:val="28"/>
              </w:rPr>
            </w:pPr>
            <w:r>
              <w:rPr>
                <w:sz w:val="28"/>
                <w:szCs w:val="28"/>
              </w:rPr>
              <w:t>Олійна редька</w:t>
            </w:r>
          </w:p>
        </w:tc>
        <w:tc>
          <w:tcPr>
            <w:tcW w:w="2393" w:type="dxa"/>
          </w:tcPr>
          <w:p w:rsidR="00F37E6D" w:rsidRDefault="00F37E6D" w:rsidP="00F37E6D">
            <w:pPr>
              <w:jc w:val="center"/>
              <w:rPr>
                <w:sz w:val="28"/>
                <w:szCs w:val="28"/>
              </w:rPr>
            </w:pPr>
            <w:r>
              <w:rPr>
                <w:sz w:val="28"/>
                <w:szCs w:val="28"/>
              </w:rPr>
              <w:t>13</w:t>
            </w:r>
          </w:p>
        </w:tc>
        <w:tc>
          <w:tcPr>
            <w:tcW w:w="2393" w:type="dxa"/>
          </w:tcPr>
          <w:p w:rsidR="00F37E6D" w:rsidRDefault="00F37E6D" w:rsidP="00F37E6D">
            <w:pPr>
              <w:jc w:val="center"/>
              <w:rPr>
                <w:sz w:val="28"/>
                <w:szCs w:val="28"/>
              </w:rPr>
            </w:pPr>
            <w:r>
              <w:rPr>
                <w:sz w:val="28"/>
                <w:szCs w:val="28"/>
              </w:rPr>
              <w:t>200</w:t>
            </w:r>
          </w:p>
        </w:tc>
        <w:tc>
          <w:tcPr>
            <w:tcW w:w="2393" w:type="dxa"/>
          </w:tcPr>
          <w:p w:rsidR="00F37E6D" w:rsidRDefault="00F37E6D" w:rsidP="00F37E6D">
            <w:pPr>
              <w:jc w:val="center"/>
              <w:rPr>
                <w:sz w:val="28"/>
                <w:szCs w:val="28"/>
              </w:rPr>
            </w:pPr>
          </w:p>
        </w:tc>
      </w:tr>
      <w:tr w:rsidR="00F37E6D" w:rsidTr="00F37E6D">
        <w:tc>
          <w:tcPr>
            <w:tcW w:w="2392" w:type="dxa"/>
          </w:tcPr>
          <w:p w:rsidR="00F37E6D" w:rsidRDefault="00F37E6D" w:rsidP="00F37E6D">
            <w:pPr>
              <w:jc w:val="center"/>
              <w:rPr>
                <w:sz w:val="28"/>
                <w:szCs w:val="28"/>
              </w:rPr>
            </w:pPr>
            <w:r>
              <w:rPr>
                <w:sz w:val="28"/>
                <w:szCs w:val="28"/>
              </w:rPr>
              <w:t>ВСЬОГО</w:t>
            </w:r>
          </w:p>
        </w:tc>
        <w:tc>
          <w:tcPr>
            <w:tcW w:w="2393" w:type="dxa"/>
          </w:tcPr>
          <w:p w:rsidR="00F37E6D" w:rsidRDefault="00F37E6D" w:rsidP="00F37E6D">
            <w:pPr>
              <w:jc w:val="center"/>
              <w:rPr>
                <w:sz w:val="28"/>
                <w:szCs w:val="28"/>
              </w:rPr>
            </w:pPr>
            <w:r>
              <w:rPr>
                <w:sz w:val="28"/>
                <w:szCs w:val="28"/>
              </w:rPr>
              <w:t>58</w:t>
            </w:r>
          </w:p>
        </w:tc>
        <w:tc>
          <w:tcPr>
            <w:tcW w:w="2393" w:type="dxa"/>
          </w:tcPr>
          <w:p w:rsidR="00F37E6D" w:rsidRDefault="00F37E6D" w:rsidP="00F37E6D">
            <w:pPr>
              <w:jc w:val="center"/>
              <w:rPr>
                <w:sz w:val="28"/>
                <w:szCs w:val="28"/>
              </w:rPr>
            </w:pPr>
            <w:r>
              <w:rPr>
                <w:sz w:val="28"/>
                <w:szCs w:val="28"/>
              </w:rPr>
              <w:t>58770</w:t>
            </w:r>
          </w:p>
        </w:tc>
        <w:tc>
          <w:tcPr>
            <w:tcW w:w="2393" w:type="dxa"/>
          </w:tcPr>
          <w:p w:rsidR="00F37E6D" w:rsidRDefault="00F37E6D" w:rsidP="00F37E6D">
            <w:pPr>
              <w:jc w:val="center"/>
              <w:rPr>
                <w:sz w:val="28"/>
                <w:szCs w:val="28"/>
              </w:rPr>
            </w:pPr>
          </w:p>
        </w:tc>
      </w:tr>
    </w:tbl>
    <w:p w:rsidR="00F37E6D" w:rsidRDefault="00F37E6D" w:rsidP="00F37E6D">
      <w:pPr>
        <w:rPr>
          <w:sz w:val="28"/>
          <w:szCs w:val="28"/>
        </w:rPr>
      </w:pPr>
      <w:r>
        <w:rPr>
          <w:sz w:val="28"/>
          <w:szCs w:val="28"/>
        </w:rPr>
        <w:t>Дохід – 110 тис. грн.</w:t>
      </w:r>
    </w:p>
    <w:p w:rsidR="00F37E6D" w:rsidRDefault="00F37E6D" w:rsidP="00F37E6D">
      <w:pPr>
        <w:rPr>
          <w:sz w:val="28"/>
          <w:szCs w:val="28"/>
        </w:rPr>
      </w:pPr>
    </w:p>
    <w:p w:rsidR="00F37E6D" w:rsidRPr="00F37E6D" w:rsidRDefault="00F37E6D" w:rsidP="00F37E6D">
      <w:pPr>
        <w:rPr>
          <w:sz w:val="28"/>
          <w:szCs w:val="28"/>
          <w:u w:val="single"/>
        </w:rPr>
      </w:pPr>
      <w:r w:rsidRPr="00F37E6D">
        <w:rPr>
          <w:sz w:val="28"/>
          <w:szCs w:val="28"/>
          <w:u w:val="single"/>
        </w:rPr>
        <w:t>Посіяно під урожай 2020 року.</w:t>
      </w:r>
    </w:p>
    <w:p w:rsidR="00F37E6D" w:rsidRDefault="00F37E6D" w:rsidP="00F37E6D">
      <w:pPr>
        <w:rPr>
          <w:sz w:val="28"/>
          <w:szCs w:val="28"/>
        </w:rPr>
      </w:pPr>
    </w:p>
    <w:p w:rsidR="00F37E6D" w:rsidRPr="007775EB" w:rsidRDefault="00F37E6D" w:rsidP="00F37E6D">
      <w:pPr>
        <w:jc w:val="both"/>
        <w:rPr>
          <w:sz w:val="28"/>
          <w:szCs w:val="28"/>
        </w:rPr>
      </w:pPr>
      <w:r>
        <w:rPr>
          <w:sz w:val="28"/>
          <w:szCs w:val="28"/>
        </w:rPr>
        <w:t>Озима пшениця – 13</w:t>
      </w:r>
      <w:r w:rsidRPr="007775EB">
        <w:rPr>
          <w:sz w:val="28"/>
          <w:szCs w:val="28"/>
        </w:rPr>
        <w:t xml:space="preserve"> га</w:t>
      </w:r>
    </w:p>
    <w:p w:rsidR="00F37E6D" w:rsidRDefault="00F37E6D" w:rsidP="00F37E6D">
      <w:pPr>
        <w:jc w:val="both"/>
        <w:rPr>
          <w:sz w:val="28"/>
          <w:szCs w:val="28"/>
        </w:rPr>
      </w:pPr>
      <w:r>
        <w:rPr>
          <w:sz w:val="28"/>
          <w:szCs w:val="28"/>
        </w:rPr>
        <w:t>Овес</w:t>
      </w:r>
      <w:r w:rsidRPr="007775EB">
        <w:rPr>
          <w:sz w:val="28"/>
          <w:szCs w:val="28"/>
        </w:rPr>
        <w:t xml:space="preserve"> – </w:t>
      </w:r>
      <w:r>
        <w:rPr>
          <w:sz w:val="28"/>
          <w:szCs w:val="28"/>
        </w:rPr>
        <w:t>26</w:t>
      </w:r>
      <w:r w:rsidRPr="007775EB">
        <w:rPr>
          <w:sz w:val="28"/>
          <w:szCs w:val="28"/>
        </w:rPr>
        <w:t xml:space="preserve"> га</w:t>
      </w:r>
    </w:p>
    <w:p w:rsidR="00F37E6D" w:rsidRPr="007775EB" w:rsidRDefault="00F37E6D" w:rsidP="00F37E6D">
      <w:pPr>
        <w:jc w:val="both"/>
        <w:rPr>
          <w:sz w:val="28"/>
          <w:szCs w:val="28"/>
        </w:rPr>
      </w:pPr>
      <w:proofErr w:type="spellStart"/>
      <w:r>
        <w:rPr>
          <w:sz w:val="28"/>
          <w:szCs w:val="28"/>
        </w:rPr>
        <w:t>Третикале</w:t>
      </w:r>
      <w:proofErr w:type="spellEnd"/>
      <w:r>
        <w:rPr>
          <w:sz w:val="28"/>
          <w:szCs w:val="28"/>
        </w:rPr>
        <w:t xml:space="preserve"> – 8 га</w:t>
      </w:r>
    </w:p>
    <w:p w:rsidR="00F37E6D" w:rsidRDefault="00F37E6D" w:rsidP="00F37E6D">
      <w:pPr>
        <w:jc w:val="both"/>
        <w:rPr>
          <w:sz w:val="28"/>
          <w:szCs w:val="28"/>
        </w:rPr>
      </w:pPr>
      <w:r>
        <w:rPr>
          <w:sz w:val="28"/>
          <w:szCs w:val="28"/>
        </w:rPr>
        <w:t>Трава однорічна (овес)</w:t>
      </w:r>
      <w:r w:rsidRPr="007775EB">
        <w:rPr>
          <w:sz w:val="28"/>
          <w:szCs w:val="28"/>
        </w:rPr>
        <w:t xml:space="preserve"> – </w:t>
      </w:r>
      <w:r>
        <w:rPr>
          <w:sz w:val="28"/>
          <w:szCs w:val="28"/>
        </w:rPr>
        <w:t>2</w:t>
      </w:r>
      <w:r w:rsidRPr="007775EB">
        <w:rPr>
          <w:sz w:val="28"/>
          <w:szCs w:val="28"/>
        </w:rPr>
        <w:t xml:space="preserve"> га</w:t>
      </w:r>
    </w:p>
    <w:p w:rsidR="00F37E6D" w:rsidRPr="007775EB" w:rsidRDefault="00F37E6D" w:rsidP="00F37E6D">
      <w:pPr>
        <w:jc w:val="both"/>
        <w:rPr>
          <w:sz w:val="28"/>
          <w:szCs w:val="28"/>
        </w:rPr>
      </w:pPr>
      <w:r>
        <w:rPr>
          <w:sz w:val="28"/>
          <w:szCs w:val="28"/>
        </w:rPr>
        <w:t>Олійна редька -4 га</w:t>
      </w:r>
    </w:p>
    <w:p w:rsidR="00F37E6D" w:rsidRDefault="00F37E6D" w:rsidP="00F37E6D">
      <w:pPr>
        <w:jc w:val="both"/>
        <w:rPr>
          <w:sz w:val="28"/>
          <w:szCs w:val="28"/>
          <w:u w:val="single"/>
        </w:rPr>
      </w:pPr>
      <w:r>
        <w:rPr>
          <w:sz w:val="28"/>
          <w:szCs w:val="28"/>
          <w:u w:val="single"/>
        </w:rPr>
        <w:t>Всього: 53</w:t>
      </w:r>
      <w:r w:rsidRPr="007775EB">
        <w:rPr>
          <w:sz w:val="28"/>
          <w:szCs w:val="28"/>
          <w:u w:val="single"/>
        </w:rPr>
        <w:t xml:space="preserve"> га</w:t>
      </w:r>
    </w:p>
    <w:p w:rsidR="00F37E6D" w:rsidRPr="007775EB" w:rsidRDefault="00F37E6D" w:rsidP="00F37E6D">
      <w:pPr>
        <w:jc w:val="both"/>
        <w:rPr>
          <w:sz w:val="28"/>
          <w:szCs w:val="28"/>
        </w:rPr>
      </w:pPr>
    </w:p>
    <w:p w:rsidR="00D85A20" w:rsidRDefault="00C7125E" w:rsidP="00052E8A">
      <w:pPr>
        <w:ind w:firstLine="708"/>
        <w:jc w:val="both"/>
        <w:rPr>
          <w:sz w:val="28"/>
          <w:szCs w:val="28"/>
        </w:rPr>
      </w:pPr>
      <w:r w:rsidRPr="007775EB">
        <w:rPr>
          <w:sz w:val="28"/>
          <w:szCs w:val="28"/>
        </w:rPr>
        <w:t xml:space="preserve">Для підживлення озимої пшениці використовували 3т </w:t>
      </w:r>
      <w:r w:rsidR="00D85A20">
        <w:rPr>
          <w:sz w:val="28"/>
          <w:szCs w:val="28"/>
        </w:rPr>
        <w:t>аміачної селітри на суму 30 300 грн.</w:t>
      </w:r>
    </w:p>
    <w:p w:rsidR="00DB350E" w:rsidRDefault="00DB350E" w:rsidP="00052E8A">
      <w:pPr>
        <w:ind w:firstLine="708"/>
        <w:jc w:val="both"/>
        <w:rPr>
          <w:sz w:val="28"/>
          <w:szCs w:val="28"/>
        </w:rPr>
      </w:pPr>
    </w:p>
    <w:p w:rsidR="00C7125E" w:rsidRDefault="00D85A20" w:rsidP="00052E8A">
      <w:pPr>
        <w:jc w:val="both"/>
        <w:rPr>
          <w:sz w:val="28"/>
          <w:szCs w:val="28"/>
        </w:rPr>
      </w:pPr>
      <w:r w:rsidRPr="00D85A20">
        <w:rPr>
          <w:sz w:val="28"/>
          <w:szCs w:val="28"/>
        </w:rPr>
        <w:t>Під пшеницю вносилось:</w:t>
      </w:r>
    </w:p>
    <w:p w:rsidR="00D85A20" w:rsidRDefault="00D85A20" w:rsidP="00052E8A">
      <w:pPr>
        <w:jc w:val="both"/>
        <w:rPr>
          <w:sz w:val="28"/>
          <w:szCs w:val="28"/>
        </w:rPr>
      </w:pPr>
      <w:proofErr w:type="spellStart"/>
      <w:r>
        <w:rPr>
          <w:sz w:val="28"/>
          <w:szCs w:val="28"/>
        </w:rPr>
        <w:t>Гранстар</w:t>
      </w:r>
      <w:proofErr w:type="spellEnd"/>
      <w:r>
        <w:rPr>
          <w:sz w:val="28"/>
          <w:szCs w:val="28"/>
        </w:rPr>
        <w:t xml:space="preserve"> 2 кг – 1300 грн.</w:t>
      </w:r>
    </w:p>
    <w:p w:rsidR="00D85A20" w:rsidRDefault="00D85A20" w:rsidP="00052E8A">
      <w:pPr>
        <w:jc w:val="both"/>
        <w:rPr>
          <w:sz w:val="28"/>
          <w:szCs w:val="28"/>
        </w:rPr>
      </w:pPr>
      <w:r>
        <w:rPr>
          <w:sz w:val="28"/>
          <w:szCs w:val="28"/>
        </w:rPr>
        <w:t>Карбамід 0800 – 9520 грн.</w:t>
      </w:r>
    </w:p>
    <w:p w:rsidR="00D85A20" w:rsidRPr="00D85A20" w:rsidRDefault="00D85A20" w:rsidP="00052E8A">
      <w:pPr>
        <w:jc w:val="both"/>
        <w:rPr>
          <w:sz w:val="28"/>
          <w:szCs w:val="28"/>
        </w:rPr>
      </w:pPr>
      <w:proofErr w:type="spellStart"/>
      <w:r>
        <w:rPr>
          <w:sz w:val="28"/>
          <w:szCs w:val="28"/>
        </w:rPr>
        <w:t>Фірогіцид</w:t>
      </w:r>
      <w:proofErr w:type="spellEnd"/>
      <w:r>
        <w:rPr>
          <w:sz w:val="28"/>
          <w:szCs w:val="28"/>
        </w:rPr>
        <w:t xml:space="preserve"> фенікс – 5000 грн. </w:t>
      </w:r>
    </w:p>
    <w:p w:rsidR="00D85A20" w:rsidRPr="007775EB" w:rsidRDefault="00D85A20" w:rsidP="00052E8A">
      <w:pPr>
        <w:jc w:val="both"/>
      </w:pPr>
    </w:p>
    <w:p w:rsidR="00811B79" w:rsidRPr="007775EB" w:rsidRDefault="00811B79" w:rsidP="00052E8A">
      <w:pPr>
        <w:ind w:left="-180" w:right="-365"/>
        <w:jc w:val="both"/>
        <w:rPr>
          <w:sz w:val="28"/>
          <w:szCs w:val="28"/>
        </w:rPr>
      </w:pPr>
    </w:p>
    <w:p w:rsidR="00F01B8F" w:rsidRDefault="00F01B8F" w:rsidP="00052E8A">
      <w:pPr>
        <w:ind w:left="-180" w:right="-365"/>
        <w:jc w:val="both"/>
        <w:rPr>
          <w:sz w:val="28"/>
          <w:szCs w:val="28"/>
        </w:rPr>
      </w:pPr>
    </w:p>
    <w:p w:rsidR="00045254" w:rsidRDefault="00045254" w:rsidP="00052E8A">
      <w:pPr>
        <w:ind w:left="-180" w:right="-365"/>
        <w:jc w:val="both"/>
        <w:rPr>
          <w:sz w:val="28"/>
          <w:szCs w:val="28"/>
        </w:rPr>
      </w:pPr>
    </w:p>
    <w:p w:rsidR="00045254" w:rsidRDefault="00045254" w:rsidP="00052E8A">
      <w:pPr>
        <w:ind w:left="-180" w:right="-365"/>
        <w:jc w:val="both"/>
        <w:rPr>
          <w:sz w:val="28"/>
          <w:szCs w:val="28"/>
        </w:rPr>
      </w:pPr>
    </w:p>
    <w:p w:rsidR="00045254" w:rsidRDefault="00045254" w:rsidP="00052E8A">
      <w:pPr>
        <w:ind w:left="-180" w:right="-365"/>
        <w:jc w:val="both"/>
        <w:rPr>
          <w:sz w:val="28"/>
          <w:szCs w:val="28"/>
        </w:rPr>
      </w:pPr>
    </w:p>
    <w:p w:rsidR="00045254" w:rsidRDefault="00045254" w:rsidP="00052E8A">
      <w:pPr>
        <w:ind w:left="-180" w:right="-365"/>
        <w:jc w:val="both"/>
        <w:rPr>
          <w:sz w:val="28"/>
          <w:szCs w:val="28"/>
        </w:rPr>
      </w:pPr>
    </w:p>
    <w:p w:rsidR="00DB350E" w:rsidRPr="007775EB" w:rsidRDefault="00DB350E" w:rsidP="00052E8A">
      <w:pPr>
        <w:ind w:left="-180" w:right="-365"/>
        <w:jc w:val="both"/>
        <w:rPr>
          <w:sz w:val="28"/>
          <w:szCs w:val="28"/>
        </w:rPr>
      </w:pPr>
    </w:p>
    <w:p w:rsidR="00F01B8F" w:rsidRPr="007775EB" w:rsidRDefault="00F01B8F" w:rsidP="00052E8A">
      <w:pPr>
        <w:ind w:left="-180" w:right="-365"/>
        <w:jc w:val="both"/>
        <w:rPr>
          <w:sz w:val="28"/>
          <w:szCs w:val="28"/>
        </w:rPr>
      </w:pPr>
    </w:p>
    <w:p w:rsidR="00F01B8F" w:rsidRPr="007775EB" w:rsidRDefault="00F01B8F" w:rsidP="00052E8A">
      <w:pPr>
        <w:ind w:left="-180" w:right="-365"/>
        <w:jc w:val="both"/>
        <w:rPr>
          <w:lang w:val="ru-RU"/>
        </w:rPr>
      </w:pPr>
      <w:r w:rsidRPr="007775EB">
        <w:rPr>
          <w:sz w:val="28"/>
          <w:szCs w:val="28"/>
        </w:rPr>
        <w:t>Директор училища                                                          Дмитрієв М.І.</w:t>
      </w:r>
    </w:p>
    <w:sectPr w:rsidR="00F01B8F" w:rsidRPr="007775EB" w:rsidSect="00807A4F">
      <w:headerReference w:type="default" r:id="rId8"/>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27A" w:rsidRDefault="00B8527A" w:rsidP="00F01B8F">
      <w:r>
        <w:separator/>
      </w:r>
    </w:p>
  </w:endnote>
  <w:endnote w:type="continuationSeparator" w:id="0">
    <w:p w:rsidR="00B8527A" w:rsidRDefault="00B8527A" w:rsidP="00F01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27A" w:rsidRDefault="00B8527A" w:rsidP="00F01B8F">
      <w:r>
        <w:separator/>
      </w:r>
    </w:p>
  </w:footnote>
  <w:footnote w:type="continuationSeparator" w:id="0">
    <w:p w:rsidR="00B8527A" w:rsidRDefault="00B8527A" w:rsidP="00F01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4E" w:rsidRDefault="00431616">
    <w:pPr>
      <w:pStyle w:val="a4"/>
      <w:jc w:val="right"/>
    </w:pPr>
    <w:fldSimple w:instr=" PAGE   \* MERGEFORMAT ">
      <w:r w:rsidR="00BC3A16">
        <w:rPr>
          <w:noProof/>
        </w:rPr>
        <w:t>13</w:t>
      </w:r>
    </w:fldSimple>
  </w:p>
  <w:p w:rsidR="00A7734E" w:rsidRDefault="00A7734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EFA"/>
    <w:multiLevelType w:val="hybridMultilevel"/>
    <w:tmpl w:val="D1648A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9C3DFC"/>
    <w:multiLevelType w:val="hybridMultilevel"/>
    <w:tmpl w:val="48B6F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9386E"/>
    <w:multiLevelType w:val="hybridMultilevel"/>
    <w:tmpl w:val="21528A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A2645F"/>
    <w:multiLevelType w:val="hybridMultilevel"/>
    <w:tmpl w:val="DF6E12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5C14B26"/>
    <w:multiLevelType w:val="hybridMultilevel"/>
    <w:tmpl w:val="7ED8C6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A24007A"/>
    <w:multiLevelType w:val="hybridMultilevel"/>
    <w:tmpl w:val="9CACF4DC"/>
    <w:lvl w:ilvl="0" w:tplc="F91E8B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271A6C"/>
    <w:multiLevelType w:val="hybridMultilevel"/>
    <w:tmpl w:val="6B40F8BA"/>
    <w:lvl w:ilvl="0" w:tplc="73EE06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BD37A1"/>
    <w:multiLevelType w:val="hybridMultilevel"/>
    <w:tmpl w:val="98C67AA8"/>
    <w:lvl w:ilvl="0" w:tplc="5C8AA890">
      <w:start w:val="1"/>
      <w:numFmt w:val="bullet"/>
      <w:lvlText w:val="-"/>
      <w:lvlJc w:val="left"/>
      <w:pPr>
        <w:tabs>
          <w:tab w:val="num" w:pos="1980"/>
        </w:tabs>
        <w:ind w:left="1980"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78D76AB"/>
    <w:multiLevelType w:val="hybridMultilevel"/>
    <w:tmpl w:val="83107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4053CA"/>
    <w:multiLevelType w:val="hybridMultilevel"/>
    <w:tmpl w:val="29D65B22"/>
    <w:lvl w:ilvl="0" w:tplc="F60EFF34">
      <w:start w:val="2"/>
      <w:numFmt w:val="bullet"/>
      <w:lvlText w:val="-"/>
      <w:lvlJc w:val="left"/>
      <w:pPr>
        <w:tabs>
          <w:tab w:val="num" w:pos="1275"/>
        </w:tabs>
        <w:ind w:left="1275" w:hanging="735"/>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29D871D9"/>
    <w:multiLevelType w:val="hybridMultilevel"/>
    <w:tmpl w:val="B4AE2198"/>
    <w:lvl w:ilvl="0" w:tplc="A5040E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3E1B7E"/>
    <w:multiLevelType w:val="hybridMultilevel"/>
    <w:tmpl w:val="959C13D2"/>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5DB08CEA">
      <w:start w:val="1"/>
      <w:numFmt w:val="decimal"/>
      <w:lvlText w:val="%3."/>
      <w:lvlJc w:val="left"/>
      <w:pPr>
        <w:tabs>
          <w:tab w:val="num" w:pos="1134"/>
        </w:tabs>
        <w:ind w:left="1134" w:hanging="567"/>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975407"/>
    <w:multiLevelType w:val="hybridMultilevel"/>
    <w:tmpl w:val="B124550C"/>
    <w:lvl w:ilvl="0" w:tplc="E2AC998A">
      <w:start w:val="1990"/>
      <w:numFmt w:val="bullet"/>
      <w:lvlText w:val="-"/>
      <w:lvlJc w:val="left"/>
      <w:pPr>
        <w:tabs>
          <w:tab w:val="num" w:pos="1605"/>
        </w:tabs>
        <w:ind w:left="1605" w:hanging="885"/>
      </w:pPr>
      <w:rPr>
        <w:rFonts w:ascii="Times New Roman" w:eastAsia="Times New Roman" w:hAnsi="Times New Roman" w:hint="default"/>
      </w:rPr>
    </w:lvl>
    <w:lvl w:ilvl="1" w:tplc="5C8AA890">
      <w:start w:val="1"/>
      <w:numFmt w:val="bullet"/>
      <w:lvlText w:val="-"/>
      <w:lvlJc w:val="left"/>
      <w:pPr>
        <w:tabs>
          <w:tab w:val="num" w:pos="1800"/>
        </w:tabs>
        <w:ind w:left="1800" w:hanging="360"/>
      </w:pPr>
      <w:rPr>
        <w:rFonts w:ascii="Arial" w:hAnsi="Aria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E1901C6"/>
    <w:multiLevelType w:val="hybridMultilevel"/>
    <w:tmpl w:val="85B299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59F2B0F"/>
    <w:multiLevelType w:val="hybridMultilevel"/>
    <w:tmpl w:val="21203E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F353C19"/>
    <w:multiLevelType w:val="hybridMultilevel"/>
    <w:tmpl w:val="88C45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9862C1"/>
    <w:multiLevelType w:val="hybridMultilevel"/>
    <w:tmpl w:val="FDC65A4A"/>
    <w:lvl w:ilvl="0" w:tplc="D21C24C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6F457AD8"/>
    <w:multiLevelType w:val="hybridMultilevel"/>
    <w:tmpl w:val="6D0CCD82"/>
    <w:lvl w:ilvl="0" w:tplc="D42C5398">
      <w:start w:val="10"/>
      <w:numFmt w:val="bullet"/>
      <w:lvlText w:val="-"/>
      <w:lvlJc w:val="left"/>
      <w:pPr>
        <w:ind w:left="927" w:hanging="360"/>
      </w:pPr>
      <w:rPr>
        <w:rFonts w:ascii="Times New Roman" w:eastAsiaTheme="minorHAns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77B53F73"/>
    <w:multiLevelType w:val="hybridMultilevel"/>
    <w:tmpl w:val="A5AA0E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8D85213"/>
    <w:multiLevelType w:val="hybridMultilevel"/>
    <w:tmpl w:val="F36E7EC4"/>
    <w:lvl w:ilvl="0" w:tplc="301E4CF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E5E1D91"/>
    <w:multiLevelType w:val="hybridMultilevel"/>
    <w:tmpl w:val="88886164"/>
    <w:lvl w:ilvl="0" w:tplc="38D4A9F4">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4"/>
  </w:num>
  <w:num w:numId="4">
    <w:abstractNumId w:val="5"/>
  </w:num>
  <w:num w:numId="5">
    <w:abstractNumId w:val="18"/>
  </w:num>
  <w:num w:numId="6">
    <w:abstractNumId w:val="2"/>
  </w:num>
  <w:num w:numId="7">
    <w:abstractNumId w:val="3"/>
  </w:num>
  <w:num w:numId="8">
    <w:abstractNumId w:val="14"/>
  </w:num>
  <w:num w:numId="9">
    <w:abstractNumId w:val="15"/>
  </w:num>
  <w:num w:numId="10">
    <w:abstractNumId w:val="1"/>
  </w:num>
  <w:num w:numId="11">
    <w:abstractNumId w:val="12"/>
  </w:num>
  <w:num w:numId="12">
    <w:abstractNumId w:val="7"/>
  </w:num>
  <w:num w:numId="13">
    <w:abstractNumId w:val="20"/>
  </w:num>
  <w:num w:numId="14">
    <w:abstractNumId w:val="11"/>
  </w:num>
  <w:num w:numId="15">
    <w:abstractNumId w:val="10"/>
  </w:num>
  <w:num w:numId="16">
    <w:abstractNumId w:val="17"/>
  </w:num>
  <w:num w:numId="17">
    <w:abstractNumId w:val="8"/>
  </w:num>
  <w:num w:numId="18">
    <w:abstractNumId w:val="0"/>
  </w:num>
  <w:num w:numId="19">
    <w:abstractNumId w:val="6"/>
  </w:num>
  <w:num w:numId="20">
    <w:abstractNumId w:val="1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256F8"/>
    <w:rsid w:val="00011888"/>
    <w:rsid w:val="00014257"/>
    <w:rsid w:val="00020DAA"/>
    <w:rsid w:val="00045254"/>
    <w:rsid w:val="00052E8A"/>
    <w:rsid w:val="000877F6"/>
    <w:rsid w:val="000903FB"/>
    <w:rsid w:val="000B0508"/>
    <w:rsid w:val="000B41E0"/>
    <w:rsid w:val="000C0FED"/>
    <w:rsid w:val="000C7A35"/>
    <w:rsid w:val="000D6594"/>
    <w:rsid w:val="000E1C92"/>
    <w:rsid w:val="000E5FA1"/>
    <w:rsid w:val="000F52F7"/>
    <w:rsid w:val="0011459E"/>
    <w:rsid w:val="0012154A"/>
    <w:rsid w:val="00131A01"/>
    <w:rsid w:val="00132205"/>
    <w:rsid w:val="0014570C"/>
    <w:rsid w:val="00164E25"/>
    <w:rsid w:val="00185F1A"/>
    <w:rsid w:val="0019514F"/>
    <w:rsid w:val="001A2139"/>
    <w:rsid w:val="001B7DEF"/>
    <w:rsid w:val="001C6D88"/>
    <w:rsid w:val="001E646C"/>
    <w:rsid w:val="001F5D71"/>
    <w:rsid w:val="0021107E"/>
    <w:rsid w:val="00211574"/>
    <w:rsid w:val="002341E2"/>
    <w:rsid w:val="00264E30"/>
    <w:rsid w:val="00290FD6"/>
    <w:rsid w:val="0029558F"/>
    <w:rsid w:val="002B1DB8"/>
    <w:rsid w:val="002B74A5"/>
    <w:rsid w:val="002E4836"/>
    <w:rsid w:val="00317350"/>
    <w:rsid w:val="003343CF"/>
    <w:rsid w:val="0034590E"/>
    <w:rsid w:val="0035317A"/>
    <w:rsid w:val="00354FB7"/>
    <w:rsid w:val="0036318A"/>
    <w:rsid w:val="00364A49"/>
    <w:rsid w:val="003A01FE"/>
    <w:rsid w:val="003B572A"/>
    <w:rsid w:val="003B58B0"/>
    <w:rsid w:val="003C082E"/>
    <w:rsid w:val="003D2D12"/>
    <w:rsid w:val="00414FF8"/>
    <w:rsid w:val="00431616"/>
    <w:rsid w:val="00434007"/>
    <w:rsid w:val="004367D7"/>
    <w:rsid w:val="00440295"/>
    <w:rsid w:val="00445D12"/>
    <w:rsid w:val="00446C6C"/>
    <w:rsid w:val="00450141"/>
    <w:rsid w:val="0048297A"/>
    <w:rsid w:val="00485AD4"/>
    <w:rsid w:val="004B75E3"/>
    <w:rsid w:val="004C06A0"/>
    <w:rsid w:val="004D23D9"/>
    <w:rsid w:val="004D6102"/>
    <w:rsid w:val="004E0C38"/>
    <w:rsid w:val="004F44BA"/>
    <w:rsid w:val="005152A2"/>
    <w:rsid w:val="00515733"/>
    <w:rsid w:val="00523505"/>
    <w:rsid w:val="005256F8"/>
    <w:rsid w:val="00527327"/>
    <w:rsid w:val="00555C5D"/>
    <w:rsid w:val="005778B6"/>
    <w:rsid w:val="005A715A"/>
    <w:rsid w:val="005B1DBA"/>
    <w:rsid w:val="005B3F73"/>
    <w:rsid w:val="005F0439"/>
    <w:rsid w:val="005F1AE6"/>
    <w:rsid w:val="005F766F"/>
    <w:rsid w:val="00606C03"/>
    <w:rsid w:val="00607800"/>
    <w:rsid w:val="00635060"/>
    <w:rsid w:val="00661AD1"/>
    <w:rsid w:val="006716F6"/>
    <w:rsid w:val="00673B1D"/>
    <w:rsid w:val="00684473"/>
    <w:rsid w:val="00697DF5"/>
    <w:rsid w:val="006A5729"/>
    <w:rsid w:val="006A674B"/>
    <w:rsid w:val="006D5442"/>
    <w:rsid w:val="006E3DB0"/>
    <w:rsid w:val="00705A83"/>
    <w:rsid w:val="00705F82"/>
    <w:rsid w:val="0070790F"/>
    <w:rsid w:val="00710610"/>
    <w:rsid w:val="0072753A"/>
    <w:rsid w:val="00746DB1"/>
    <w:rsid w:val="007775EB"/>
    <w:rsid w:val="007A01F6"/>
    <w:rsid w:val="007B6A85"/>
    <w:rsid w:val="008031EC"/>
    <w:rsid w:val="00807A4F"/>
    <w:rsid w:val="00810362"/>
    <w:rsid w:val="00811B79"/>
    <w:rsid w:val="00823268"/>
    <w:rsid w:val="00831F77"/>
    <w:rsid w:val="00832480"/>
    <w:rsid w:val="00841889"/>
    <w:rsid w:val="0084282A"/>
    <w:rsid w:val="00855681"/>
    <w:rsid w:val="008A01F3"/>
    <w:rsid w:val="008A2443"/>
    <w:rsid w:val="008A3464"/>
    <w:rsid w:val="008B3209"/>
    <w:rsid w:val="00905825"/>
    <w:rsid w:val="00906477"/>
    <w:rsid w:val="0090672E"/>
    <w:rsid w:val="00936815"/>
    <w:rsid w:val="00946A85"/>
    <w:rsid w:val="00961037"/>
    <w:rsid w:val="00994D83"/>
    <w:rsid w:val="009A25E2"/>
    <w:rsid w:val="009B0458"/>
    <w:rsid w:val="00A56FE1"/>
    <w:rsid w:val="00A742E2"/>
    <w:rsid w:val="00A7734E"/>
    <w:rsid w:val="00AA52BF"/>
    <w:rsid w:val="00AD14BF"/>
    <w:rsid w:val="00AE5D46"/>
    <w:rsid w:val="00AF5168"/>
    <w:rsid w:val="00B224FE"/>
    <w:rsid w:val="00B272B3"/>
    <w:rsid w:val="00B53858"/>
    <w:rsid w:val="00B62AD0"/>
    <w:rsid w:val="00B8527A"/>
    <w:rsid w:val="00BA3E32"/>
    <w:rsid w:val="00BA5417"/>
    <w:rsid w:val="00BC0A4F"/>
    <w:rsid w:val="00BC3A16"/>
    <w:rsid w:val="00BC4546"/>
    <w:rsid w:val="00C640F8"/>
    <w:rsid w:val="00C66DE0"/>
    <w:rsid w:val="00C7125E"/>
    <w:rsid w:val="00C921E3"/>
    <w:rsid w:val="00C945B4"/>
    <w:rsid w:val="00CA1FA6"/>
    <w:rsid w:val="00CD467C"/>
    <w:rsid w:val="00CD554C"/>
    <w:rsid w:val="00CF2D20"/>
    <w:rsid w:val="00D10D71"/>
    <w:rsid w:val="00D15B5F"/>
    <w:rsid w:val="00D27086"/>
    <w:rsid w:val="00D339E3"/>
    <w:rsid w:val="00D36BCF"/>
    <w:rsid w:val="00D37E3C"/>
    <w:rsid w:val="00D42783"/>
    <w:rsid w:val="00D565FB"/>
    <w:rsid w:val="00D6208B"/>
    <w:rsid w:val="00D85A20"/>
    <w:rsid w:val="00DA60C8"/>
    <w:rsid w:val="00DB350E"/>
    <w:rsid w:val="00DB356F"/>
    <w:rsid w:val="00DF2150"/>
    <w:rsid w:val="00DF377A"/>
    <w:rsid w:val="00E10882"/>
    <w:rsid w:val="00E5399A"/>
    <w:rsid w:val="00EB05E9"/>
    <w:rsid w:val="00EC0939"/>
    <w:rsid w:val="00F00D21"/>
    <w:rsid w:val="00F00E03"/>
    <w:rsid w:val="00F01B8F"/>
    <w:rsid w:val="00F03766"/>
    <w:rsid w:val="00F07603"/>
    <w:rsid w:val="00F22454"/>
    <w:rsid w:val="00F30980"/>
    <w:rsid w:val="00F37E6D"/>
    <w:rsid w:val="00FB3C9E"/>
    <w:rsid w:val="00FB481C"/>
    <w:rsid w:val="00FF3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56F8"/>
    <w:rPr>
      <w:sz w:val="24"/>
      <w:szCs w:val="24"/>
      <w:lang w:val="uk-UA"/>
    </w:rPr>
  </w:style>
  <w:style w:type="paragraph" w:styleId="3">
    <w:name w:val="heading 3"/>
    <w:basedOn w:val="a"/>
    <w:next w:val="a"/>
    <w:link w:val="30"/>
    <w:qFormat/>
    <w:rsid w:val="004B75E3"/>
    <w:pPr>
      <w:keepNext/>
      <w:spacing w:before="240" w:after="60" w:line="276" w:lineRule="auto"/>
      <w:outlineLvl w:val="2"/>
    </w:pPr>
    <w:rPr>
      <w:rFonts w:ascii="Arial" w:hAnsi="Arial" w:cs="Arial"/>
      <w:b/>
      <w:bCs/>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25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F01B8F"/>
    <w:pPr>
      <w:tabs>
        <w:tab w:val="center" w:pos="4677"/>
        <w:tab w:val="right" w:pos="9355"/>
      </w:tabs>
    </w:pPr>
  </w:style>
  <w:style w:type="character" w:customStyle="1" w:styleId="a5">
    <w:name w:val="Верхний колонтитул Знак"/>
    <w:basedOn w:val="a0"/>
    <w:link w:val="a4"/>
    <w:uiPriority w:val="99"/>
    <w:rsid w:val="00F01B8F"/>
    <w:rPr>
      <w:sz w:val="24"/>
      <w:szCs w:val="24"/>
      <w:lang w:val="uk-UA"/>
    </w:rPr>
  </w:style>
  <w:style w:type="paragraph" w:styleId="a6">
    <w:name w:val="footer"/>
    <w:basedOn w:val="a"/>
    <w:link w:val="a7"/>
    <w:rsid w:val="00F01B8F"/>
    <w:pPr>
      <w:tabs>
        <w:tab w:val="center" w:pos="4677"/>
        <w:tab w:val="right" w:pos="9355"/>
      </w:tabs>
    </w:pPr>
  </w:style>
  <w:style w:type="character" w:customStyle="1" w:styleId="a7">
    <w:name w:val="Нижний колонтитул Знак"/>
    <w:basedOn w:val="a0"/>
    <w:link w:val="a6"/>
    <w:rsid w:val="00F01B8F"/>
    <w:rPr>
      <w:sz w:val="24"/>
      <w:szCs w:val="24"/>
      <w:lang w:val="uk-UA"/>
    </w:rPr>
  </w:style>
  <w:style w:type="character" w:customStyle="1" w:styleId="30">
    <w:name w:val="Заголовок 3 Знак"/>
    <w:basedOn w:val="a0"/>
    <w:link w:val="3"/>
    <w:uiPriority w:val="99"/>
    <w:rsid w:val="004B75E3"/>
    <w:rPr>
      <w:rFonts w:ascii="Arial" w:hAnsi="Arial" w:cs="Arial"/>
      <w:b/>
      <w:bCs/>
      <w:sz w:val="26"/>
      <w:szCs w:val="26"/>
      <w:lang w:eastAsia="en-US"/>
    </w:rPr>
  </w:style>
  <w:style w:type="paragraph" w:styleId="a8">
    <w:name w:val="Normal (Web)"/>
    <w:basedOn w:val="a"/>
    <w:uiPriority w:val="99"/>
    <w:rsid w:val="004B75E3"/>
    <w:pPr>
      <w:spacing w:before="100" w:beforeAutospacing="1" w:after="100" w:afterAutospacing="1"/>
    </w:pPr>
    <w:rPr>
      <w:rFonts w:eastAsia="Batang"/>
      <w:lang w:val="ru-RU" w:eastAsia="ko-KR"/>
    </w:rPr>
  </w:style>
  <w:style w:type="character" w:styleId="a9">
    <w:name w:val="Strong"/>
    <w:basedOn w:val="a0"/>
    <w:uiPriority w:val="99"/>
    <w:qFormat/>
    <w:rsid w:val="007775EB"/>
    <w:rPr>
      <w:b/>
      <w:bCs/>
    </w:rPr>
  </w:style>
  <w:style w:type="paragraph" w:customStyle="1" w:styleId="aa">
    <w:name w:val="Знак"/>
    <w:basedOn w:val="a"/>
    <w:uiPriority w:val="99"/>
    <w:rsid w:val="007775EB"/>
    <w:rPr>
      <w:rFonts w:ascii="Verdana" w:eastAsia="Batang" w:hAnsi="Verdana" w:cs="Verdana"/>
      <w:sz w:val="20"/>
      <w:szCs w:val="20"/>
      <w:lang w:val="en-US" w:eastAsia="en-US"/>
    </w:rPr>
  </w:style>
  <w:style w:type="paragraph" w:styleId="ab">
    <w:name w:val="List Paragraph"/>
    <w:basedOn w:val="a"/>
    <w:uiPriority w:val="34"/>
    <w:qFormat/>
    <w:rsid w:val="000C7A35"/>
    <w:pPr>
      <w:spacing w:after="200" w:line="276"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6B7B1-BE09-431F-B8E2-C58318FE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4665</Words>
  <Characters>26593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VIII Охорона праці</vt:lpstr>
    </vt:vector>
  </TitlesOfParts>
  <Company>MoBIL GROUP</Company>
  <LinksUpToDate>false</LinksUpToDate>
  <CharactersWithSpaces>31196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VIII Охорона праці</dc:title>
  <dc:creator>User</dc:creator>
  <cp:lastModifiedBy>Пользователь Windows</cp:lastModifiedBy>
  <cp:revision>6</cp:revision>
  <cp:lastPrinted>2020-06-30T08:39:00Z</cp:lastPrinted>
  <dcterms:created xsi:type="dcterms:W3CDTF">2020-06-30T08:46:00Z</dcterms:created>
  <dcterms:modified xsi:type="dcterms:W3CDTF">2020-07-01T09:11:00Z</dcterms:modified>
</cp:coreProperties>
</file>